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67C3" w:rsidRPr="00E427D8" w:rsidRDefault="001667C3" w:rsidP="001667C3">
      <w:pPr>
        <w:keepNext/>
        <w:pBdr>
          <w:bottom w:val="single" w:sz="4" w:space="1" w:color="auto"/>
        </w:pBdr>
        <w:tabs>
          <w:tab w:val="right" w:pos="9639"/>
        </w:tabs>
        <w:spacing w:after="0"/>
        <w:outlineLvl w:val="0"/>
        <w:rPr>
          <w:rFonts w:ascii="Arial" w:hAnsi="Arial" w:cs="Arial"/>
          <w:b/>
          <w:sz w:val="24"/>
          <w:lang w:eastAsia="ja-JP"/>
        </w:rPr>
      </w:pPr>
      <w:r w:rsidRPr="00E427D8">
        <w:rPr>
          <w:rFonts w:ascii="Arial" w:hAnsi="Arial" w:cs="Arial"/>
          <w:b/>
          <w:sz w:val="24"/>
        </w:rPr>
        <w:t>3GPP T</w:t>
      </w:r>
      <w:r>
        <w:rPr>
          <w:rFonts w:ascii="Arial" w:hAnsi="Arial" w:cs="Arial"/>
          <w:b/>
          <w:sz w:val="24"/>
        </w:rPr>
        <w:t>SG SA WG3 (Security) Meeting #</w:t>
      </w:r>
      <w:r w:rsidR="00E3354B">
        <w:rPr>
          <w:rFonts w:ascii="Arial" w:hAnsi="Arial" w:cs="Arial"/>
          <w:b/>
          <w:sz w:val="24"/>
          <w:lang w:eastAsia="ja-JP"/>
        </w:rPr>
        <w:t>89</w:t>
      </w:r>
      <w:r w:rsidRPr="00E427D8">
        <w:rPr>
          <w:rFonts w:ascii="Arial" w:hAnsi="Arial" w:cs="Arial"/>
          <w:b/>
          <w:sz w:val="24"/>
        </w:rPr>
        <w:tab/>
        <w:t>S3-</w:t>
      </w:r>
      <w:r w:rsidR="00960CCB" w:rsidRPr="00E427D8">
        <w:rPr>
          <w:rFonts w:ascii="Arial" w:hAnsi="Arial" w:cs="Arial"/>
          <w:b/>
          <w:sz w:val="24"/>
        </w:rPr>
        <w:t>1</w:t>
      </w:r>
      <w:r w:rsidR="00960CCB">
        <w:rPr>
          <w:rFonts w:ascii="Arial" w:hAnsi="Arial" w:cs="Arial" w:hint="eastAsia"/>
          <w:b/>
          <w:sz w:val="24"/>
          <w:lang w:eastAsia="ja-JP"/>
        </w:rPr>
        <w:t>7</w:t>
      </w:r>
      <w:r w:rsidR="00BA1AF6">
        <w:rPr>
          <w:rFonts w:ascii="Arial" w:hAnsi="Arial" w:cs="Arial"/>
          <w:b/>
          <w:sz w:val="24"/>
          <w:lang w:eastAsia="ja-JP"/>
        </w:rPr>
        <w:t>3277</w:t>
      </w:r>
    </w:p>
    <w:p w:rsidR="00C022E3" w:rsidRDefault="00E3354B" w:rsidP="001667C3">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27. Nov.-1.Dec.</w:t>
      </w:r>
      <w:r w:rsidR="00960CCB" w:rsidRPr="00960CCB">
        <w:rPr>
          <w:rFonts w:ascii="Arial" w:hAnsi="Arial" w:cs="Arial"/>
          <w:b/>
          <w:sz w:val="24"/>
        </w:rPr>
        <w:t xml:space="preserve"> </w:t>
      </w:r>
      <w:r>
        <w:rPr>
          <w:rFonts w:ascii="Arial" w:hAnsi="Arial" w:cs="Arial"/>
          <w:b/>
          <w:sz w:val="24"/>
        </w:rPr>
        <w:t xml:space="preserve"> 2017, Reno, USA</w:t>
      </w:r>
      <w:r w:rsidR="00C022E3">
        <w:rPr>
          <w:rFonts w:ascii="Arial" w:hAnsi="Arial" w:cs="Arial"/>
          <w:b/>
          <w:sz w:val="24"/>
        </w:rPr>
        <w:tab/>
      </w:r>
    </w:p>
    <w:p w:rsidR="00C022E3" w:rsidRDefault="00C022E3">
      <w:pPr>
        <w:keepNext/>
        <w:pBdr>
          <w:bottom w:val="single" w:sz="4" w:space="1" w:color="auto"/>
        </w:pBdr>
        <w:tabs>
          <w:tab w:val="right" w:pos="9639"/>
        </w:tabs>
        <w:outlineLvl w:val="0"/>
        <w:rPr>
          <w:rFonts w:ascii="Arial" w:hAnsi="Arial" w:cs="Arial"/>
          <w:b/>
          <w:sz w:val="24"/>
        </w:rPr>
      </w:pPr>
    </w:p>
    <w:p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EA31AD">
        <w:rPr>
          <w:rFonts w:ascii="Arial" w:hAnsi="Arial"/>
          <w:b/>
          <w:lang w:val="en-US"/>
        </w:rPr>
        <w:t xml:space="preserve">China </w:t>
      </w:r>
      <w:proofErr w:type="spellStart"/>
      <w:r w:rsidR="00EA31AD">
        <w:rPr>
          <w:rFonts w:ascii="Arial" w:hAnsi="Arial"/>
          <w:b/>
          <w:lang w:val="en-US"/>
        </w:rPr>
        <w:t>Mobile</w:t>
      </w:r>
      <w:proofErr w:type="spellEnd"/>
      <w:r w:rsidR="00043BF5">
        <w:rPr>
          <w:rFonts w:ascii="Arial" w:hAnsi="Arial"/>
          <w:b/>
          <w:lang w:val="en-US"/>
        </w:rPr>
        <w:t>; Huawei</w:t>
      </w:r>
    </w:p>
    <w:p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bookmarkStart w:id="0" w:name="OLE_LINK1"/>
      <w:r w:rsidR="00EA31AD">
        <w:rPr>
          <w:rFonts w:ascii="Arial" w:hAnsi="Arial" w:cs="Arial"/>
          <w:b/>
        </w:rPr>
        <w:t>Adding Security Mode of the Session key to the SMC procedure</w:t>
      </w:r>
      <w:r w:rsidR="00A8623B">
        <w:rPr>
          <w:rFonts w:ascii="Arial" w:hAnsi="Arial" w:cs="Arial"/>
          <w:b/>
        </w:rPr>
        <w:t xml:space="preserve"> </w:t>
      </w:r>
      <w:bookmarkEnd w:id="0"/>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EA31AD">
        <w:rPr>
          <w:rFonts w:ascii="Arial" w:hAnsi="Arial"/>
          <w:b/>
          <w:lang w:eastAsia="zh-CN"/>
        </w:rPr>
        <w:t>Discussion</w:t>
      </w:r>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715454">
        <w:rPr>
          <w:rFonts w:ascii="Arial" w:hAnsi="Arial"/>
          <w:b/>
        </w:rPr>
        <w:t>7.2.5</w:t>
      </w:r>
    </w:p>
    <w:p w:rsidR="00C022E3" w:rsidRDefault="00C022E3">
      <w:pPr>
        <w:pStyle w:val="1"/>
      </w:pPr>
      <w:r>
        <w:t>1</w:t>
      </w:r>
      <w:r>
        <w:tab/>
        <w:t>Decision/action requested</w:t>
      </w:r>
    </w:p>
    <w:p w:rsidR="00C022E3" w:rsidRDefault="0018344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This contribution </w:t>
      </w:r>
      <w:r w:rsidR="00EA31AD">
        <w:rPr>
          <w:b/>
          <w:i/>
        </w:rPr>
        <w:t xml:space="preserve">adds security mode of the session key  to the SMC procedure, in order to address the </w:t>
      </w:r>
      <w:r w:rsidR="00CB2374">
        <w:rPr>
          <w:b/>
          <w:i/>
        </w:rPr>
        <w:t>key issue #2.2”</w:t>
      </w:r>
      <w:r w:rsidR="00CB2374" w:rsidRPr="00CB2374">
        <w:rPr>
          <w:b/>
          <w:i/>
        </w:rPr>
        <w:t xml:space="preserve"> Reducing the impact of secret key leakage</w:t>
      </w:r>
      <w:r w:rsidR="00CB2374">
        <w:rPr>
          <w:b/>
          <w:i/>
        </w:rPr>
        <w:t xml:space="preserve">”, and the key issue </w:t>
      </w:r>
      <w:r w:rsidR="00CB2374" w:rsidRPr="00CB2374">
        <w:rPr>
          <w:b/>
          <w:i/>
        </w:rPr>
        <w:t xml:space="preserve">#3.1 </w:t>
      </w:r>
      <w:r w:rsidR="00CB2374">
        <w:rPr>
          <w:b/>
          <w:i/>
        </w:rPr>
        <w:t>“</w:t>
      </w:r>
      <w:r w:rsidR="00CB2374" w:rsidRPr="00CB2374">
        <w:rPr>
          <w:b/>
          <w:i/>
        </w:rPr>
        <w:t>Interception of radio interface keys sent between operator entities</w:t>
      </w:r>
      <w:r w:rsidR="00CB2374">
        <w:rPr>
          <w:b/>
          <w:i/>
        </w:rPr>
        <w:t xml:space="preserve">” </w:t>
      </w:r>
      <w:r w:rsidR="005E1873">
        <w:rPr>
          <w:b/>
          <w:i/>
        </w:rPr>
        <w:t>which have been raised in 3GPP TR 33.899. However, they have not been touched in 3GPP TS 33.501 till now.</w:t>
      </w:r>
    </w:p>
    <w:p w:rsidR="00C022E3" w:rsidRDefault="00C022E3">
      <w:pPr>
        <w:pStyle w:val="1"/>
      </w:pPr>
      <w:r>
        <w:t>2</w:t>
      </w:r>
      <w:r>
        <w:tab/>
        <w:t>References</w:t>
      </w:r>
    </w:p>
    <w:p w:rsidR="00C022E3" w:rsidRDefault="00C022E3" w:rsidP="00DB225D">
      <w:pPr>
        <w:pStyle w:val="Reference"/>
      </w:pPr>
      <w:r w:rsidRPr="00DB225D">
        <w:t>[1]</w:t>
      </w:r>
      <w:r w:rsidRPr="00DB225D">
        <w:tab/>
        <w:t xml:space="preserve">3GPP TS </w:t>
      </w:r>
      <w:r w:rsidR="00DB225D" w:rsidRPr="00DB225D">
        <w:t>33.501</w:t>
      </w:r>
      <w:r w:rsidR="00183443">
        <w:t xml:space="preserve"> v0.</w:t>
      </w:r>
      <w:r w:rsidR="00CB2374">
        <w:t>4</w:t>
      </w:r>
      <w:r w:rsidR="00183443">
        <w:t>.0</w:t>
      </w:r>
    </w:p>
    <w:p w:rsidR="00EA31AD" w:rsidRPr="00DB225D" w:rsidRDefault="00EA31AD" w:rsidP="00DB225D">
      <w:pPr>
        <w:pStyle w:val="Reference"/>
        <w:rPr>
          <w:lang w:val="fr-FR"/>
        </w:rPr>
      </w:pPr>
      <w:r>
        <w:t>[2]</w:t>
      </w:r>
      <w:r>
        <w:tab/>
        <w:t>3GPP TR 33.899</w:t>
      </w:r>
    </w:p>
    <w:p w:rsidR="00C022E3" w:rsidRDefault="00C022E3">
      <w:pPr>
        <w:pStyle w:val="1"/>
      </w:pPr>
      <w:r>
        <w:t>3</w:t>
      </w:r>
      <w:r>
        <w:tab/>
        <w:t>Rationale</w:t>
      </w:r>
    </w:p>
    <w:p w:rsidR="005E1873" w:rsidRDefault="005E1873" w:rsidP="00982BA5">
      <w:pPr>
        <w:jc w:val="both"/>
      </w:pPr>
      <w:r>
        <w:t>The ke</w:t>
      </w:r>
      <w:r w:rsidR="00C02D81">
        <w:t>y issues #2.2 and #3.1 raised</w:t>
      </w:r>
      <w:r>
        <w:t xml:space="preserve"> in TR 33.899 have a vital impact on the security of the </w:t>
      </w:r>
      <w:r w:rsidR="00C02D81">
        <w:t xml:space="preserve">5G system. The session key may be compromised </w:t>
      </w:r>
      <w:r w:rsidR="001412A4">
        <w:t>if these</w:t>
      </w:r>
      <w:r w:rsidR="00C02D81">
        <w:t xml:space="preserve"> two issues are not addressed properly.  </w:t>
      </w:r>
      <w:r w:rsidR="001412A4">
        <w:t xml:space="preserve">The solutions presented in TR 33.899 impose a heavy </w:t>
      </w:r>
      <w:r w:rsidR="00B7637E">
        <w:t>computational</w:t>
      </w:r>
      <w:r w:rsidR="001412A4">
        <w:t xml:space="preserve"> burden on the system since DH agreement computations have to be performed each time the authentication procedure is invoked. </w:t>
      </w:r>
      <w:r w:rsidR="002F7BD5">
        <w:t>In this contribution we propose a lightweight method to solve them by adding security mode of the session key to the SMC procedure.</w:t>
      </w:r>
    </w:p>
    <w:p w:rsidR="007F5BE2" w:rsidRDefault="00BA621A" w:rsidP="00982BA5">
      <w:pPr>
        <w:jc w:val="both"/>
        <w:rPr>
          <w:lang w:eastAsia="zh-CN"/>
        </w:rPr>
      </w:pPr>
      <w:r>
        <w:rPr>
          <w:rFonts w:hint="eastAsia"/>
          <w:lang w:eastAsia="zh-CN"/>
        </w:rPr>
        <w:t>Considering that UEs have the different requirements on the secur</w:t>
      </w:r>
      <w:r w:rsidR="00B7637E">
        <w:rPr>
          <w:rFonts w:hint="eastAsia"/>
          <w:lang w:eastAsia="zh-CN"/>
        </w:rPr>
        <w:t>ity and computation eff</w:t>
      </w:r>
      <w:r w:rsidR="00B7637E">
        <w:rPr>
          <w:lang w:eastAsia="zh-CN"/>
        </w:rPr>
        <w:t>iciency</w:t>
      </w:r>
      <w:r>
        <w:rPr>
          <w:rFonts w:hint="eastAsia"/>
          <w:lang w:eastAsia="zh-CN"/>
        </w:rPr>
        <w:t xml:space="preserve">, </w:t>
      </w:r>
      <w:r w:rsidR="007F5BE2">
        <w:rPr>
          <w:rFonts w:hint="eastAsia"/>
          <w:lang w:eastAsia="zh-CN"/>
        </w:rPr>
        <w:t>three kinds of security modes of the session key have been proposed:</w:t>
      </w:r>
    </w:p>
    <w:p w:rsidR="002F7BD5" w:rsidRDefault="007F5BE2" w:rsidP="00982BA5">
      <w:pPr>
        <w:pStyle w:val="af0"/>
        <w:numPr>
          <w:ilvl w:val="0"/>
          <w:numId w:val="21"/>
        </w:numPr>
        <w:ind w:firstLineChars="0"/>
        <w:jc w:val="both"/>
        <w:rPr>
          <w:lang w:eastAsia="zh-CN"/>
        </w:rPr>
      </w:pPr>
      <w:r w:rsidRPr="002D7D8D">
        <w:rPr>
          <w:rFonts w:hint="eastAsia"/>
          <w:b/>
          <w:lang w:eastAsia="zh-CN"/>
        </w:rPr>
        <w:t xml:space="preserve">Security mode </w:t>
      </w:r>
      <w:r w:rsidR="00683C00">
        <w:rPr>
          <w:b/>
          <w:lang w:eastAsia="zh-CN"/>
        </w:rPr>
        <w:t>I</w:t>
      </w:r>
      <w:r>
        <w:rPr>
          <w:rFonts w:hint="eastAsia"/>
          <w:lang w:eastAsia="zh-CN"/>
        </w:rPr>
        <w:t xml:space="preserve">: </w:t>
      </w:r>
      <w:r w:rsidR="00136119">
        <w:rPr>
          <w:lang w:eastAsia="zh-CN"/>
        </w:rPr>
        <w:t>New</w:t>
      </w:r>
      <w:r w:rsidR="00136119">
        <w:rPr>
          <w:rFonts w:hint="eastAsia"/>
          <w:lang w:eastAsia="zh-CN"/>
        </w:rPr>
        <w:t xml:space="preserve"> generation of the</w:t>
      </w:r>
      <w:r w:rsidRPr="007F5BE2">
        <w:rPr>
          <w:lang w:eastAsia="zh-CN"/>
        </w:rPr>
        <w:t xml:space="preserve"> shared key K</w:t>
      </w:r>
      <w:r w:rsidRPr="00982BA5">
        <w:rPr>
          <w:vertAlign w:val="subscript"/>
          <w:lang w:eastAsia="zh-CN"/>
        </w:rPr>
        <w:t>DH</w:t>
      </w:r>
      <w:r w:rsidRPr="007F5BE2">
        <w:rPr>
          <w:lang w:eastAsia="zh-CN"/>
        </w:rPr>
        <w:t xml:space="preserve">. </w:t>
      </w:r>
      <w:r>
        <w:rPr>
          <w:rFonts w:hint="eastAsia"/>
          <w:lang w:eastAsia="zh-CN"/>
        </w:rPr>
        <w:t xml:space="preserve">In the </w:t>
      </w:r>
      <w:r w:rsidRPr="007F5BE2">
        <w:rPr>
          <w:lang w:eastAsia="zh-CN"/>
        </w:rPr>
        <w:t>NAS security mode command flow</w:t>
      </w:r>
      <w:r>
        <w:rPr>
          <w:rFonts w:hint="eastAsia"/>
          <w:lang w:eastAsia="zh-CN"/>
        </w:rPr>
        <w:t xml:space="preserve">, the </w:t>
      </w:r>
      <w:r w:rsidRPr="007F5BE2">
        <w:rPr>
          <w:lang w:eastAsia="zh-CN"/>
        </w:rPr>
        <w:t xml:space="preserve">DH key exchange between the UE and AMF (Access and Mobility Management Function) </w:t>
      </w:r>
      <w:r>
        <w:rPr>
          <w:rFonts w:hint="eastAsia"/>
          <w:lang w:eastAsia="zh-CN"/>
        </w:rPr>
        <w:t>is carried out, and</w:t>
      </w:r>
      <w:r w:rsidR="002D7D8D">
        <w:rPr>
          <w:rFonts w:hint="eastAsia"/>
          <w:lang w:eastAsia="zh-CN"/>
        </w:rPr>
        <w:t xml:space="preserve"> </w:t>
      </w:r>
      <w:r w:rsidRPr="007F5BE2">
        <w:rPr>
          <w:lang w:eastAsia="zh-CN"/>
        </w:rPr>
        <w:t>the shared key K</w:t>
      </w:r>
      <w:r w:rsidRPr="00982BA5">
        <w:rPr>
          <w:vertAlign w:val="subscript"/>
          <w:lang w:eastAsia="zh-CN"/>
        </w:rPr>
        <w:t>DH</w:t>
      </w:r>
      <w:r w:rsidR="002D7D8D">
        <w:rPr>
          <w:rFonts w:hint="eastAsia"/>
          <w:lang w:eastAsia="zh-CN"/>
        </w:rPr>
        <w:t xml:space="preserve"> is generated</w:t>
      </w:r>
      <w:r w:rsidRPr="007F5BE2">
        <w:rPr>
          <w:lang w:eastAsia="zh-CN"/>
        </w:rPr>
        <w:t>.</w:t>
      </w:r>
      <w:r>
        <w:rPr>
          <w:rFonts w:hint="eastAsia"/>
          <w:lang w:eastAsia="zh-CN"/>
        </w:rPr>
        <w:t xml:space="preserve"> </w:t>
      </w:r>
      <w:r>
        <w:rPr>
          <w:lang w:eastAsia="zh-CN"/>
        </w:rPr>
        <w:t>The session key</w:t>
      </w:r>
      <w:r w:rsidR="00D96F1A">
        <w:rPr>
          <w:lang w:eastAsia="zh-CN"/>
        </w:rPr>
        <w:t xml:space="preserve"> is derived from the</w:t>
      </w:r>
      <w:r w:rsidR="0057579E">
        <w:rPr>
          <w:lang w:eastAsia="zh-CN"/>
        </w:rPr>
        <w:t xml:space="preserve"> </w:t>
      </w:r>
      <w:r w:rsidR="00BC412C">
        <w:rPr>
          <w:lang w:eastAsia="zh-CN"/>
        </w:rPr>
        <w:t>anchor</w:t>
      </w:r>
      <w:r w:rsidR="0057579E">
        <w:rPr>
          <w:lang w:eastAsia="zh-CN"/>
        </w:rPr>
        <w:t xml:space="preserve"> key KAMF generated </w:t>
      </w:r>
      <w:r w:rsidR="0057579E">
        <w:rPr>
          <w:rFonts w:hint="eastAsia"/>
          <w:lang w:eastAsia="zh-CN"/>
        </w:rPr>
        <w:t>in</w:t>
      </w:r>
      <w:r w:rsidRPr="007F5BE2">
        <w:rPr>
          <w:lang w:eastAsia="zh-CN"/>
        </w:rPr>
        <w:t xml:space="preserve"> the authentication</w:t>
      </w:r>
      <w:r>
        <w:rPr>
          <w:rFonts w:hint="eastAsia"/>
          <w:lang w:eastAsia="zh-CN"/>
        </w:rPr>
        <w:t xml:space="preserve"> procedure</w:t>
      </w:r>
      <w:r w:rsidRPr="007F5BE2">
        <w:rPr>
          <w:lang w:eastAsia="zh-CN"/>
        </w:rPr>
        <w:t xml:space="preserve"> and the shared key K</w:t>
      </w:r>
      <w:r w:rsidRPr="00982BA5">
        <w:rPr>
          <w:vertAlign w:val="subscript"/>
          <w:lang w:eastAsia="zh-CN"/>
        </w:rPr>
        <w:t>DH</w:t>
      </w:r>
      <w:r w:rsidRPr="007F5BE2">
        <w:rPr>
          <w:lang w:eastAsia="zh-CN"/>
        </w:rPr>
        <w:t>.</w:t>
      </w:r>
      <w:r w:rsidR="00BA621A">
        <w:rPr>
          <w:rFonts w:hint="eastAsia"/>
          <w:lang w:eastAsia="zh-CN"/>
        </w:rPr>
        <w:t xml:space="preserve"> </w:t>
      </w:r>
    </w:p>
    <w:p w:rsidR="007F5BE2" w:rsidRDefault="00683C00" w:rsidP="00982BA5">
      <w:pPr>
        <w:pStyle w:val="af0"/>
        <w:numPr>
          <w:ilvl w:val="0"/>
          <w:numId w:val="21"/>
        </w:numPr>
        <w:ind w:firstLineChars="0"/>
        <w:jc w:val="both"/>
        <w:rPr>
          <w:lang w:eastAsia="zh-CN"/>
        </w:rPr>
      </w:pPr>
      <w:r>
        <w:rPr>
          <w:rFonts w:hint="eastAsia"/>
          <w:b/>
          <w:lang w:eastAsia="zh-CN"/>
        </w:rPr>
        <w:t xml:space="preserve">Security mode </w:t>
      </w:r>
      <w:r>
        <w:rPr>
          <w:b/>
          <w:lang w:eastAsia="zh-CN"/>
        </w:rPr>
        <w:t>II</w:t>
      </w:r>
      <w:r w:rsidR="007F5BE2" w:rsidRPr="002D7D8D">
        <w:rPr>
          <w:rFonts w:hint="eastAsia"/>
          <w:b/>
          <w:lang w:eastAsia="zh-CN"/>
        </w:rPr>
        <w:t>:</w:t>
      </w:r>
      <w:r w:rsidR="007F5BE2">
        <w:rPr>
          <w:rFonts w:hint="eastAsia"/>
          <w:lang w:eastAsia="zh-CN"/>
        </w:rPr>
        <w:t xml:space="preserve"> </w:t>
      </w:r>
      <w:r w:rsidR="00136119" w:rsidRPr="00136119">
        <w:rPr>
          <w:lang w:eastAsia="zh-CN"/>
        </w:rPr>
        <w:t>Reuse</w:t>
      </w:r>
      <w:r w:rsidR="0057579E">
        <w:rPr>
          <w:rFonts w:hint="eastAsia"/>
          <w:lang w:eastAsia="zh-CN"/>
        </w:rPr>
        <w:t xml:space="preserve"> of the</w:t>
      </w:r>
      <w:r w:rsidR="00136119" w:rsidRPr="00136119">
        <w:rPr>
          <w:lang w:eastAsia="zh-CN"/>
        </w:rPr>
        <w:t xml:space="preserve"> shared key K</w:t>
      </w:r>
      <w:r w:rsidR="00136119" w:rsidRPr="00982BA5">
        <w:rPr>
          <w:vertAlign w:val="subscript"/>
          <w:lang w:eastAsia="zh-CN"/>
        </w:rPr>
        <w:t>DH</w:t>
      </w:r>
      <w:r w:rsidR="00136119" w:rsidRPr="00136119">
        <w:rPr>
          <w:lang w:eastAsia="zh-CN"/>
        </w:rPr>
        <w:t xml:space="preserve">. </w:t>
      </w:r>
      <w:r w:rsidR="0057579E">
        <w:rPr>
          <w:rFonts w:hint="eastAsia"/>
          <w:lang w:eastAsia="zh-CN"/>
        </w:rPr>
        <w:t xml:space="preserve">In the </w:t>
      </w:r>
      <w:r w:rsidR="00136119" w:rsidRPr="00136119">
        <w:rPr>
          <w:lang w:eastAsia="zh-CN"/>
        </w:rPr>
        <w:t>NAS security mode command flow</w:t>
      </w:r>
      <w:r w:rsidR="0057579E">
        <w:rPr>
          <w:rFonts w:hint="eastAsia"/>
          <w:lang w:eastAsia="zh-CN"/>
        </w:rPr>
        <w:t>, the</w:t>
      </w:r>
      <w:r w:rsidR="0057579E" w:rsidRPr="0057579E">
        <w:rPr>
          <w:lang w:eastAsia="zh-CN"/>
        </w:rPr>
        <w:t xml:space="preserve"> </w:t>
      </w:r>
      <w:r w:rsidR="0057579E" w:rsidRPr="00136119">
        <w:rPr>
          <w:lang w:eastAsia="zh-CN"/>
        </w:rPr>
        <w:t>DH key exchange</w:t>
      </w:r>
      <w:r w:rsidR="0057579E">
        <w:rPr>
          <w:lang w:eastAsia="zh-CN"/>
        </w:rPr>
        <w:t xml:space="preserve"> </w:t>
      </w:r>
      <w:r w:rsidR="0057579E">
        <w:rPr>
          <w:rFonts w:hint="eastAsia"/>
          <w:lang w:eastAsia="zh-CN"/>
        </w:rPr>
        <w:t>is not</w:t>
      </w:r>
      <w:r w:rsidR="00136119" w:rsidRPr="00136119">
        <w:rPr>
          <w:lang w:eastAsia="zh-CN"/>
        </w:rPr>
        <w:t xml:space="preserve"> perform</w:t>
      </w:r>
      <w:r w:rsidR="0057579E">
        <w:rPr>
          <w:rFonts w:hint="eastAsia"/>
          <w:lang w:eastAsia="zh-CN"/>
        </w:rPr>
        <w:t>ed</w:t>
      </w:r>
      <w:r w:rsidR="0057579E">
        <w:rPr>
          <w:lang w:eastAsia="zh-CN"/>
        </w:rPr>
        <w:t>. The session key</w:t>
      </w:r>
      <w:r w:rsidR="00D96F1A">
        <w:rPr>
          <w:lang w:eastAsia="zh-CN"/>
        </w:rPr>
        <w:t xml:space="preserve"> is deri</w:t>
      </w:r>
      <w:r w:rsidR="008E6B95">
        <w:rPr>
          <w:lang w:eastAsia="zh-CN"/>
        </w:rPr>
        <w:t>ved from the</w:t>
      </w:r>
      <w:r w:rsidR="0057579E">
        <w:rPr>
          <w:lang w:eastAsia="zh-CN"/>
        </w:rPr>
        <w:t xml:space="preserve"> </w:t>
      </w:r>
      <w:r w:rsidR="00BC412C">
        <w:rPr>
          <w:lang w:eastAsia="zh-CN"/>
        </w:rPr>
        <w:t>anchor</w:t>
      </w:r>
      <w:r w:rsidR="0057579E">
        <w:rPr>
          <w:lang w:eastAsia="zh-CN"/>
        </w:rPr>
        <w:t xml:space="preserve"> key KAMF generated </w:t>
      </w:r>
      <w:r w:rsidR="0057579E">
        <w:rPr>
          <w:rFonts w:hint="eastAsia"/>
          <w:lang w:eastAsia="zh-CN"/>
        </w:rPr>
        <w:t>in</w:t>
      </w:r>
      <w:r w:rsidR="00136119" w:rsidRPr="00136119">
        <w:rPr>
          <w:lang w:eastAsia="zh-CN"/>
        </w:rPr>
        <w:t xml:space="preserve"> the authentication </w:t>
      </w:r>
      <w:r w:rsidR="0057579E">
        <w:rPr>
          <w:rFonts w:hint="eastAsia"/>
          <w:lang w:eastAsia="zh-CN"/>
        </w:rPr>
        <w:t xml:space="preserve">procedure </w:t>
      </w:r>
      <w:r w:rsidR="00136119" w:rsidRPr="00136119">
        <w:rPr>
          <w:lang w:eastAsia="zh-CN"/>
        </w:rPr>
        <w:t>and the previously generated shared key K</w:t>
      </w:r>
      <w:r w:rsidR="00136119" w:rsidRPr="00982BA5">
        <w:rPr>
          <w:vertAlign w:val="subscript"/>
          <w:lang w:eastAsia="zh-CN"/>
        </w:rPr>
        <w:t>DH</w:t>
      </w:r>
      <w:r w:rsidR="00136119" w:rsidRPr="00136119">
        <w:rPr>
          <w:lang w:eastAsia="zh-CN"/>
        </w:rPr>
        <w:t xml:space="preserve"> between the UE and the AMF.</w:t>
      </w:r>
    </w:p>
    <w:p w:rsidR="0057579E" w:rsidRDefault="00B7637E" w:rsidP="00982BA5">
      <w:pPr>
        <w:pStyle w:val="af0"/>
        <w:numPr>
          <w:ilvl w:val="0"/>
          <w:numId w:val="21"/>
        </w:numPr>
        <w:ind w:firstLineChars="0"/>
        <w:jc w:val="both"/>
        <w:rPr>
          <w:lang w:eastAsia="zh-CN"/>
        </w:rPr>
      </w:pPr>
      <w:r>
        <w:rPr>
          <w:rFonts w:hint="eastAsia"/>
          <w:b/>
          <w:lang w:eastAsia="zh-CN"/>
        </w:rPr>
        <w:t>Secu</w:t>
      </w:r>
      <w:r>
        <w:rPr>
          <w:b/>
          <w:lang w:eastAsia="zh-CN"/>
        </w:rPr>
        <w:t>rity</w:t>
      </w:r>
      <w:r w:rsidR="006A3FA9" w:rsidRPr="002D7D8D">
        <w:rPr>
          <w:rFonts w:hint="eastAsia"/>
          <w:b/>
          <w:lang w:eastAsia="zh-CN"/>
        </w:rPr>
        <w:t xml:space="preserve"> mode </w:t>
      </w:r>
      <w:r w:rsidR="00683C00">
        <w:rPr>
          <w:b/>
          <w:lang w:eastAsia="zh-CN"/>
        </w:rPr>
        <w:t>III</w:t>
      </w:r>
      <w:r w:rsidR="006A3FA9">
        <w:rPr>
          <w:rFonts w:hint="eastAsia"/>
          <w:lang w:eastAsia="zh-CN"/>
        </w:rPr>
        <w:t xml:space="preserve">: </w:t>
      </w:r>
      <w:r w:rsidR="0057579E" w:rsidRPr="0057579E">
        <w:rPr>
          <w:lang w:eastAsia="zh-CN"/>
        </w:rPr>
        <w:t>No</w:t>
      </w:r>
      <w:r w:rsidR="0057579E">
        <w:rPr>
          <w:rFonts w:hint="eastAsia"/>
          <w:lang w:eastAsia="zh-CN"/>
        </w:rPr>
        <w:t xml:space="preserve"> application of the</w:t>
      </w:r>
      <w:r w:rsidR="0057579E" w:rsidRPr="0057579E">
        <w:rPr>
          <w:lang w:eastAsia="zh-CN"/>
        </w:rPr>
        <w:t xml:space="preserve"> shared key K</w:t>
      </w:r>
      <w:r w:rsidR="0057579E" w:rsidRPr="00982BA5">
        <w:rPr>
          <w:vertAlign w:val="subscript"/>
          <w:lang w:eastAsia="zh-CN"/>
        </w:rPr>
        <w:t>DH</w:t>
      </w:r>
      <w:r w:rsidR="0057579E" w:rsidRPr="0057579E">
        <w:rPr>
          <w:lang w:eastAsia="zh-CN"/>
        </w:rPr>
        <w:t xml:space="preserve">. </w:t>
      </w:r>
      <w:r w:rsidR="006A3FA9">
        <w:rPr>
          <w:rFonts w:hint="eastAsia"/>
          <w:lang w:eastAsia="zh-CN"/>
        </w:rPr>
        <w:t xml:space="preserve">In the </w:t>
      </w:r>
      <w:r w:rsidR="0057579E" w:rsidRPr="0057579E">
        <w:rPr>
          <w:lang w:eastAsia="zh-CN"/>
        </w:rPr>
        <w:t>NAS security mode command flow</w:t>
      </w:r>
      <w:r w:rsidR="006A3FA9">
        <w:rPr>
          <w:rFonts w:hint="eastAsia"/>
          <w:lang w:eastAsia="zh-CN"/>
        </w:rPr>
        <w:t>, the</w:t>
      </w:r>
      <w:r w:rsidR="006A3FA9" w:rsidRPr="0057579E">
        <w:rPr>
          <w:lang w:eastAsia="zh-CN"/>
        </w:rPr>
        <w:t xml:space="preserve"> </w:t>
      </w:r>
      <w:r w:rsidR="006A3FA9" w:rsidRPr="00136119">
        <w:rPr>
          <w:lang w:eastAsia="zh-CN"/>
        </w:rPr>
        <w:t>DH key exchange</w:t>
      </w:r>
      <w:r w:rsidR="006A3FA9">
        <w:rPr>
          <w:lang w:eastAsia="zh-CN"/>
        </w:rPr>
        <w:t xml:space="preserve"> </w:t>
      </w:r>
      <w:r w:rsidR="006A3FA9">
        <w:rPr>
          <w:rFonts w:hint="eastAsia"/>
          <w:lang w:eastAsia="zh-CN"/>
        </w:rPr>
        <w:t>is not</w:t>
      </w:r>
      <w:r w:rsidR="006A3FA9" w:rsidRPr="00136119">
        <w:rPr>
          <w:lang w:eastAsia="zh-CN"/>
        </w:rPr>
        <w:t xml:space="preserve"> perform</w:t>
      </w:r>
      <w:r w:rsidR="006A3FA9">
        <w:rPr>
          <w:rFonts w:hint="eastAsia"/>
          <w:lang w:eastAsia="zh-CN"/>
        </w:rPr>
        <w:t>ed.</w:t>
      </w:r>
      <w:r w:rsidR="008E6B95">
        <w:rPr>
          <w:lang w:eastAsia="zh-CN"/>
        </w:rPr>
        <w:t xml:space="preserve"> The session key is the</w:t>
      </w:r>
      <w:r w:rsidR="006A3FA9">
        <w:rPr>
          <w:lang w:eastAsia="zh-CN"/>
        </w:rPr>
        <w:t xml:space="preserve"> </w:t>
      </w:r>
      <w:r w:rsidR="00BC412C">
        <w:rPr>
          <w:lang w:eastAsia="zh-CN"/>
        </w:rPr>
        <w:t>anchor</w:t>
      </w:r>
      <w:r w:rsidR="006A3FA9">
        <w:rPr>
          <w:lang w:eastAsia="zh-CN"/>
        </w:rPr>
        <w:t xml:space="preserve"> key KAMF generated </w:t>
      </w:r>
      <w:r w:rsidR="006A3FA9">
        <w:rPr>
          <w:rFonts w:hint="eastAsia"/>
          <w:lang w:eastAsia="zh-CN"/>
        </w:rPr>
        <w:t>in</w:t>
      </w:r>
      <w:r w:rsidR="0057579E" w:rsidRPr="0057579E">
        <w:rPr>
          <w:lang w:eastAsia="zh-CN"/>
        </w:rPr>
        <w:t xml:space="preserve"> the authenticat</w:t>
      </w:r>
      <w:r w:rsidR="006A3FA9">
        <w:rPr>
          <w:lang w:eastAsia="zh-CN"/>
        </w:rPr>
        <w:t>ion. The security of this mode</w:t>
      </w:r>
      <w:r w:rsidR="006A3FA9">
        <w:rPr>
          <w:rFonts w:hint="eastAsia"/>
          <w:lang w:eastAsia="zh-CN"/>
        </w:rPr>
        <w:t xml:space="preserve"> </w:t>
      </w:r>
      <w:r w:rsidR="0057579E" w:rsidRPr="0057579E">
        <w:rPr>
          <w:lang w:eastAsia="zh-CN"/>
        </w:rPr>
        <w:t>is the same as that of LTE.</w:t>
      </w:r>
    </w:p>
    <w:p w:rsidR="006A3FA9" w:rsidRDefault="00706506" w:rsidP="00982BA5">
      <w:pPr>
        <w:jc w:val="both"/>
        <w:rPr>
          <w:lang w:val="en-US" w:eastAsia="zh-CN"/>
        </w:rPr>
      </w:pPr>
      <w:r>
        <w:rPr>
          <w:lang w:val="en-US" w:eastAsia="zh-CN"/>
        </w:rPr>
        <w:t xml:space="preserve">UE informs AMF of the security modes that it supports by using the security capabilities. </w:t>
      </w:r>
      <w:r w:rsidR="00E93127" w:rsidRPr="00E93127">
        <w:rPr>
          <w:lang w:val="en-US" w:eastAsia="zh-CN"/>
        </w:rPr>
        <w:t xml:space="preserve">AMF determines which mode to </w:t>
      </w:r>
      <w:r w:rsidR="00E93127">
        <w:rPr>
          <w:lang w:val="en-US" w:eastAsia="zh-CN"/>
        </w:rPr>
        <w:t xml:space="preserve">be </w:t>
      </w:r>
      <w:r w:rsidR="00E93127" w:rsidRPr="00E93127">
        <w:rPr>
          <w:lang w:val="en-US" w:eastAsia="zh-CN"/>
        </w:rPr>
        <w:t>use</w:t>
      </w:r>
      <w:r w:rsidR="00E93127">
        <w:rPr>
          <w:lang w:val="en-US" w:eastAsia="zh-CN"/>
        </w:rPr>
        <w:t>d</w:t>
      </w:r>
      <w:r w:rsidR="00E93127" w:rsidRPr="00E93127">
        <w:rPr>
          <w:lang w:val="en-US" w:eastAsia="zh-CN"/>
        </w:rPr>
        <w:t xml:space="preserve"> </w:t>
      </w:r>
      <w:r>
        <w:rPr>
          <w:lang w:val="en-US" w:eastAsia="zh-CN"/>
        </w:rPr>
        <w:t xml:space="preserve">based on the user's </w:t>
      </w:r>
      <w:r w:rsidR="008E6B95">
        <w:rPr>
          <w:lang w:val="en-US" w:eastAsia="zh-CN"/>
        </w:rPr>
        <w:t>security capabilities</w:t>
      </w:r>
      <w:r w:rsidR="00E93127" w:rsidRPr="00E93127">
        <w:rPr>
          <w:lang w:val="en-US" w:eastAsia="zh-CN"/>
        </w:rPr>
        <w:t xml:space="preserve"> and whether there is a shared key</w:t>
      </w:r>
      <w:r w:rsidR="00E93127">
        <w:rPr>
          <w:lang w:val="en-US" w:eastAsia="zh-CN"/>
        </w:rPr>
        <w:t xml:space="preserve"> K</w:t>
      </w:r>
      <w:r w:rsidR="00E93127" w:rsidRPr="00982BA5">
        <w:rPr>
          <w:vertAlign w:val="subscript"/>
          <w:lang w:val="en-US" w:eastAsia="zh-CN"/>
        </w:rPr>
        <w:t>DH</w:t>
      </w:r>
      <w:r w:rsidR="00E93127" w:rsidRPr="00E93127">
        <w:rPr>
          <w:lang w:val="en-US" w:eastAsia="zh-CN"/>
        </w:rPr>
        <w:t xml:space="preserve"> between the UE and the AMF. The local policy of the carrier can also</w:t>
      </w:r>
      <w:r w:rsidR="008E6B95">
        <w:rPr>
          <w:lang w:val="en-US" w:eastAsia="zh-CN"/>
        </w:rPr>
        <w:t xml:space="preserve"> be used to determine which mode should be applied</w:t>
      </w:r>
      <w:r w:rsidR="00E93127">
        <w:rPr>
          <w:lang w:val="en-US" w:eastAsia="zh-CN"/>
        </w:rPr>
        <w:t>. AMF indicates the deployed</w:t>
      </w:r>
      <w:r w:rsidR="00E93127" w:rsidRPr="00E93127">
        <w:rPr>
          <w:lang w:val="en-US" w:eastAsia="zh-CN"/>
        </w:rPr>
        <w:t xml:space="preserve"> security mode in the message to the UE</w:t>
      </w:r>
      <w:r w:rsidR="00982BA5">
        <w:rPr>
          <w:lang w:val="en-US" w:eastAsia="zh-CN"/>
        </w:rPr>
        <w:t xml:space="preserve"> </w:t>
      </w:r>
      <w:r w:rsidR="00BB41A0">
        <w:rPr>
          <w:lang w:val="en-US" w:eastAsia="zh-CN"/>
        </w:rPr>
        <w:t>by using the security mode</w:t>
      </w:r>
      <w:r w:rsidR="00982BA5">
        <w:rPr>
          <w:lang w:val="en-US" w:eastAsia="zh-CN"/>
        </w:rPr>
        <w:t xml:space="preserve"> of the session key</w:t>
      </w:r>
      <w:r w:rsidR="00E93127" w:rsidRPr="00E93127">
        <w:rPr>
          <w:lang w:val="en-US" w:eastAsia="zh-CN"/>
        </w:rPr>
        <w:t>, and the UE performs the corresponding action according to the indicated mode. Message</w:t>
      </w:r>
      <w:r>
        <w:rPr>
          <w:lang w:val="en-US" w:eastAsia="zh-CN"/>
        </w:rPr>
        <w:t>s</w:t>
      </w:r>
      <w:r w:rsidR="00E93127" w:rsidRPr="00E93127">
        <w:rPr>
          <w:lang w:val="en-US" w:eastAsia="zh-CN"/>
        </w:rPr>
        <w:t xml:space="preserve"> exchange </w:t>
      </w:r>
      <w:r>
        <w:rPr>
          <w:lang w:val="en-US" w:eastAsia="zh-CN"/>
        </w:rPr>
        <w:t>between AMF and UE are</w:t>
      </w:r>
      <w:r w:rsidR="00E93127" w:rsidRPr="00E93127">
        <w:rPr>
          <w:lang w:val="en-US" w:eastAsia="zh-CN"/>
        </w:rPr>
        <w:t xml:space="preserve"> integrity protected.</w:t>
      </w:r>
    </w:p>
    <w:p w:rsidR="00183443" w:rsidRPr="00315DBA" w:rsidRDefault="00BC412C">
      <w:r>
        <w:rPr>
          <w:lang w:val="en-US" w:eastAsia="zh-CN"/>
        </w:rPr>
        <w:t xml:space="preserve"> </w:t>
      </w:r>
    </w:p>
    <w:p w:rsidR="00C022E3" w:rsidRDefault="00C022E3">
      <w:pPr>
        <w:pStyle w:val="1"/>
      </w:pPr>
      <w:r>
        <w:t>4</w:t>
      </w:r>
      <w:r>
        <w:tab/>
        <w:t>Detailed proposal</w:t>
      </w:r>
    </w:p>
    <w:p w:rsidR="00A23B33" w:rsidRDefault="00A23B33">
      <w:r w:rsidRPr="00A23B33">
        <w:t xml:space="preserve">After the two-way authentication between the </w:t>
      </w:r>
      <w:r>
        <w:t xml:space="preserve">UE and the AMF is completed, </w:t>
      </w:r>
      <w:r w:rsidRPr="00A23B33">
        <w:t xml:space="preserve">the </w:t>
      </w:r>
      <w:r w:rsidR="00BC412C">
        <w:t>anchor</w:t>
      </w:r>
      <w:r>
        <w:t xml:space="preserve"> key KAMF is generated. T</w:t>
      </w:r>
      <w:r w:rsidRPr="00A23B33">
        <w:t>h</w:t>
      </w:r>
      <w:r>
        <w:t>e NAS security mode command procedure</w:t>
      </w:r>
      <w:r w:rsidRPr="00A23B33">
        <w:t xml:space="preserve"> is initiated by the AMF. The process consists of a pair of round trip messages between the AMF and the UE. The AMF sends a NAS security mode command</w:t>
      </w:r>
      <w:r>
        <w:t xml:space="preserve"> message</w:t>
      </w:r>
      <w:r w:rsidRPr="00A23B33">
        <w:t xml:space="preserve"> to the UE. The UE respond</w:t>
      </w:r>
      <w:r>
        <w:t xml:space="preserve">s with the </w:t>
      </w:r>
      <w:r w:rsidRPr="00A23B33">
        <w:t>NAS security mode</w:t>
      </w:r>
      <w:r>
        <w:t xml:space="preserve"> complete message, as shown in the figure </w:t>
      </w:r>
      <w:r w:rsidRPr="00A23B33">
        <w:t>below.</w:t>
      </w:r>
    </w:p>
    <w:p w:rsidR="00A23B33" w:rsidRDefault="00FE441F" w:rsidP="00893DBF">
      <w:pPr>
        <w:jc w:val="center"/>
      </w:pPr>
      <w:r>
        <w:object w:dxaOrig="11951" w:dyaOrig="83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7.55pt;height:264.2pt" o:ole="">
            <v:imagedata r:id="rId7" o:title=""/>
          </v:shape>
          <o:OLEObject Type="Embed" ProgID="Visio.Drawing.11" ShapeID="_x0000_i1025" DrawAspect="Content" ObjectID="_1572710277" r:id="rId8"/>
        </w:object>
      </w:r>
    </w:p>
    <w:p w:rsidR="00A23B33" w:rsidRDefault="00893DBF">
      <w:r>
        <w:t xml:space="preserve">                                                       Figure 1:</w:t>
      </w:r>
      <w:r w:rsidRPr="00893DBF">
        <w:t xml:space="preserve"> NAS Security Mode Command procedure</w:t>
      </w:r>
    </w:p>
    <w:p w:rsidR="00166916" w:rsidRDefault="00A23B33">
      <w:r>
        <w:t>The detai</w:t>
      </w:r>
      <w:r w:rsidR="00893DBF">
        <w:t>led steps of the proposal are as follows:</w:t>
      </w:r>
    </w:p>
    <w:p w:rsidR="00893DBF" w:rsidRDefault="00893DBF" w:rsidP="00893DBF">
      <w:pPr>
        <w:ind w:left="566" w:hangingChars="283" w:hanging="566"/>
      </w:pPr>
      <w:r>
        <w:t xml:space="preserve">1a. </w:t>
      </w:r>
      <w:r>
        <w:tab/>
      </w:r>
      <w:r w:rsidRPr="00893DBF">
        <w:t>AMF initiates integrity protection, that is</w:t>
      </w:r>
      <w:r w:rsidR="00274D46">
        <w:t xml:space="preserve">, it prepares to use the </w:t>
      </w:r>
      <w:r w:rsidR="00BC412C">
        <w:t>anchor</w:t>
      </w:r>
      <w:r w:rsidRPr="00893DBF">
        <w:t xml:space="preserve"> key KAMF generated by mutual authentication between the UE and the AMF</w:t>
      </w:r>
      <w:r w:rsidR="00274D46">
        <w:t>,</w:t>
      </w:r>
      <w:r w:rsidRPr="00893DBF">
        <w:t xml:space="preserve"> to perform integrity protection on the security mode command message to be sent to the UE.</w:t>
      </w:r>
    </w:p>
    <w:p w:rsidR="00893DBF" w:rsidRDefault="00893DBF" w:rsidP="00893DBF">
      <w:pPr>
        <w:ind w:left="566" w:hangingChars="283" w:hanging="566"/>
      </w:pPr>
      <w:r>
        <w:t>1b.</w:t>
      </w:r>
      <w:r>
        <w:tab/>
      </w:r>
      <w:r>
        <w:tab/>
      </w:r>
      <w:r w:rsidRPr="00893DBF">
        <w:t>The AMF sends a security mode command message to the UE</w:t>
      </w:r>
      <w:r>
        <w:t xml:space="preserve">, </w:t>
      </w:r>
      <w:r w:rsidRPr="00893DBF">
        <w:t>including a next generation netwo</w:t>
      </w:r>
      <w:r w:rsidR="00274D46">
        <w:t xml:space="preserve">rk key group identifier </w:t>
      </w:r>
      <w:proofErr w:type="spellStart"/>
      <w:r w:rsidR="00274D46">
        <w:t>ngKSI</w:t>
      </w:r>
      <w:proofErr w:type="spellEnd"/>
      <w:r w:rsidR="00274D46">
        <w:t xml:space="preserve">, </w:t>
      </w:r>
      <w:r w:rsidRPr="00893DBF">
        <w:t>securi</w:t>
      </w:r>
      <w:r w:rsidR="00274D46">
        <w:t xml:space="preserve">ty </w:t>
      </w:r>
      <w:proofErr w:type="spellStart"/>
      <w:r w:rsidR="00274D46">
        <w:t>capabilitiies</w:t>
      </w:r>
      <w:proofErr w:type="spellEnd"/>
      <w:r w:rsidR="00274D46">
        <w:t xml:space="preserve"> of the UE</w:t>
      </w:r>
      <w:proofErr w:type="gramStart"/>
      <w:r w:rsidR="00274D46">
        <w:t xml:space="preserve">, </w:t>
      </w:r>
      <w:r>
        <w:t xml:space="preserve"> AMF</w:t>
      </w:r>
      <w:proofErr w:type="gramEnd"/>
      <w:r>
        <w:t xml:space="preserve"> </w:t>
      </w:r>
      <w:r w:rsidRPr="00893DBF">
        <w:t>selected encryption algorithm and int</w:t>
      </w:r>
      <w:r w:rsidR="00274D46">
        <w:t xml:space="preserve">egrity algorithm, </w:t>
      </w:r>
      <w:r w:rsidR="00BB41A0">
        <w:t>security mode</w:t>
      </w:r>
      <w:r w:rsidRPr="00893DBF">
        <w:t xml:space="preserve"> </w:t>
      </w:r>
      <w:r>
        <w:t xml:space="preserve">of  the </w:t>
      </w:r>
      <w:r w:rsidR="0060697F">
        <w:t>session key</w:t>
      </w:r>
      <w:r>
        <w:t>, t</w:t>
      </w:r>
      <w:r w:rsidRPr="00893DBF">
        <w:t>he DH public key AMF</w:t>
      </w:r>
      <w:r w:rsidRPr="00893DBF">
        <w:rPr>
          <w:vertAlign w:val="subscript"/>
        </w:rPr>
        <w:t>pub</w:t>
      </w:r>
      <w:r w:rsidR="00AD47F9">
        <w:t xml:space="preserve"> of the AMF if the</w:t>
      </w:r>
      <w:r w:rsidR="00BB41A0">
        <w:t xml:space="preserve"> security mode</w:t>
      </w:r>
      <w:r w:rsidR="00AD47F9">
        <w:t xml:space="preserve"> of the session key is</w:t>
      </w:r>
      <w:r w:rsidR="00BB41A0">
        <w:t xml:space="preserve"> Secure Mode </w:t>
      </w:r>
      <w:r w:rsidR="00BC412C">
        <w:t>I</w:t>
      </w:r>
      <w:r w:rsidRPr="00893DBF">
        <w:t xml:space="preserve">, </w:t>
      </w:r>
      <w:r w:rsidR="00274D46">
        <w:t xml:space="preserve">HASH value computed by </w:t>
      </w:r>
      <w:r w:rsidR="00AD47F9">
        <w:t xml:space="preserve">the AMF ,and the </w:t>
      </w:r>
      <w:r w:rsidRPr="00893DBF">
        <w:t>NAS-MAC1 of the message verification operation on t</w:t>
      </w:r>
      <w:r w:rsidR="00274D46">
        <w:t xml:space="preserve">he message based on the </w:t>
      </w:r>
      <w:r w:rsidR="00BC412C">
        <w:t>anchor</w:t>
      </w:r>
      <w:r w:rsidRPr="00893DBF">
        <w:t xml:space="preserve"> key KAMF.</w:t>
      </w:r>
    </w:p>
    <w:p w:rsidR="00E067CE" w:rsidRDefault="00E067CE" w:rsidP="00893DBF">
      <w:pPr>
        <w:ind w:left="566" w:hangingChars="283" w:hanging="566"/>
      </w:pPr>
      <w:r>
        <w:t xml:space="preserve">NOTE: If the </w:t>
      </w:r>
      <w:r w:rsidR="00BB41A0">
        <w:t>security mode</w:t>
      </w:r>
      <w:r>
        <w:t xml:space="preserve"> of the session key</w:t>
      </w:r>
      <w:r w:rsidR="00683C00">
        <w:t xml:space="preserve"> is Security Mode II or Security Mode III</w:t>
      </w:r>
      <w:r w:rsidR="00BB41A0">
        <w:t>, the Security M</w:t>
      </w:r>
      <w:r w:rsidRPr="00E067CE">
        <w:t xml:space="preserve">ode </w:t>
      </w:r>
      <w:r w:rsidR="00BB41A0">
        <w:t>C</w:t>
      </w:r>
      <w:r>
        <w:t xml:space="preserve">ommand message does not contain the </w:t>
      </w:r>
      <w:r w:rsidRPr="00E067CE">
        <w:t>DH public key AMF</w:t>
      </w:r>
      <w:r w:rsidRPr="00E067CE">
        <w:rPr>
          <w:vertAlign w:val="subscript"/>
        </w:rPr>
        <w:t>pub</w:t>
      </w:r>
      <w:r>
        <w:t xml:space="preserve"> of the AMF</w:t>
      </w:r>
      <w:r w:rsidRPr="00E067CE">
        <w:t>.</w:t>
      </w:r>
    </w:p>
    <w:p w:rsidR="00F538CB" w:rsidRDefault="00F538CB" w:rsidP="00F538CB">
      <w:pPr>
        <w:ind w:left="566" w:hangingChars="283" w:hanging="566"/>
      </w:pPr>
      <w:r>
        <w:t>2a.</w:t>
      </w:r>
      <w:r>
        <w:tab/>
      </w:r>
      <w:r w:rsidR="00BB41A0">
        <w:t>Upon receiving the Security Mode C</w:t>
      </w:r>
      <w:r>
        <w:t>ommand message, the UE verifies NAS-MAC1. If successful, the session key Ks is derived according to the</w:t>
      </w:r>
      <w:r w:rsidR="00BB41A0">
        <w:t xml:space="preserve"> Security Mode</w:t>
      </w:r>
      <w:r>
        <w:t xml:space="preserve"> of the session key.</w:t>
      </w:r>
    </w:p>
    <w:p w:rsidR="00F538CB" w:rsidRDefault="00F538CB" w:rsidP="00F538CB">
      <w:pPr>
        <w:ind w:left="566" w:hangingChars="283" w:hanging="566"/>
      </w:pPr>
      <w:r>
        <w:rPr>
          <w:rFonts w:hint="eastAsia"/>
        </w:rPr>
        <w:t>    </w:t>
      </w:r>
      <w:r>
        <w:t xml:space="preserve"> </w:t>
      </w:r>
      <w:r>
        <w:tab/>
      </w:r>
      <w:r w:rsidR="00BB41A0">
        <w:t>For</w:t>
      </w:r>
      <w:r w:rsidR="00683C00">
        <w:t xml:space="preserve"> Security Mode I</w:t>
      </w:r>
      <w:r>
        <w:t>, the UE generates a DH public-private key pair UEpub / UEpri and derives a shared key K</w:t>
      </w:r>
      <w:r w:rsidRPr="00F538CB">
        <w:rPr>
          <w:vertAlign w:val="subscript"/>
        </w:rPr>
        <w:t>DH</w:t>
      </w:r>
      <w:r>
        <w:t xml:space="preserve"> with the AMF by using its DH private key UEpri and AMF's DH public key AMFpub. For future use, the shared key K</w:t>
      </w:r>
      <w:r w:rsidRPr="00F538CB">
        <w:rPr>
          <w:vertAlign w:val="subscript"/>
        </w:rPr>
        <w:t>DH</w:t>
      </w:r>
      <w:r>
        <w:t xml:space="preserve"> is bundled with the service network ID and stored on the USIM card or in a place where the information </w:t>
      </w:r>
      <w:r w:rsidR="00B7637E">
        <w:t>cannot</w:t>
      </w:r>
      <w:r>
        <w:t xml:space="preserve"> be tampered with.</w:t>
      </w:r>
    </w:p>
    <w:p w:rsidR="00F538CB" w:rsidRDefault="00F538CB" w:rsidP="00F538CB">
      <w:pPr>
        <w:ind w:left="566" w:hangingChars="283" w:hanging="566"/>
      </w:pPr>
      <w:r>
        <w:rPr>
          <w:rFonts w:hint="eastAsia"/>
        </w:rPr>
        <w:t> </w:t>
      </w:r>
      <w:r>
        <w:tab/>
        <w:t>The session key Ks is calculated as follows:</w:t>
      </w:r>
    </w:p>
    <w:p w:rsidR="00F538CB" w:rsidRDefault="00F538CB" w:rsidP="00F538CB">
      <w:pPr>
        <w:ind w:left="564" w:firstLine="2"/>
      </w:pPr>
      <w:r>
        <w:t>Ks = HASH (KAMF, K</w:t>
      </w:r>
      <w:r w:rsidRPr="00F538CB">
        <w:rPr>
          <w:vertAlign w:val="subscript"/>
        </w:rPr>
        <w:t>DH</w:t>
      </w:r>
      <w:r>
        <w:t>)</w:t>
      </w:r>
    </w:p>
    <w:p w:rsidR="00F538CB" w:rsidRDefault="00F538CB" w:rsidP="00F538CB">
      <w:pPr>
        <w:ind w:left="566" w:hangingChars="283" w:hanging="566"/>
      </w:pPr>
      <w:r>
        <w:rPr>
          <w:rFonts w:hint="eastAsia"/>
        </w:rPr>
        <w:t>    </w:t>
      </w:r>
      <w:r>
        <w:tab/>
      </w:r>
      <w:r w:rsidR="00BB41A0">
        <w:t xml:space="preserve">For </w:t>
      </w:r>
      <w:r w:rsidR="00683C00">
        <w:t>Security Mode II</w:t>
      </w:r>
      <w:r>
        <w:t>, the UE reads the shared key K</w:t>
      </w:r>
      <w:r w:rsidRPr="00B91F1F">
        <w:rPr>
          <w:vertAlign w:val="subscript"/>
        </w:rPr>
        <w:t>DH</w:t>
      </w:r>
      <w:r>
        <w:t xml:space="preserve"> between the UE and the AMF from the USIM card or a storage area in which the information </w:t>
      </w:r>
      <w:r w:rsidR="00B7637E">
        <w:t>cannot</w:t>
      </w:r>
      <w:r>
        <w:t xml:space="preserve"> be tampered with. The session key K</w:t>
      </w:r>
      <w:r w:rsidRPr="00B91F1F">
        <w:rPr>
          <w:vertAlign w:val="subscript"/>
        </w:rPr>
        <w:t>S</w:t>
      </w:r>
      <w:r>
        <w:t xml:space="preserve"> is calculated as follows:</w:t>
      </w:r>
    </w:p>
    <w:p w:rsidR="00F538CB" w:rsidRDefault="00F538CB" w:rsidP="00F538CB">
      <w:pPr>
        <w:ind w:left="564" w:firstLine="2"/>
      </w:pPr>
      <w:r>
        <w:t>Ks = HASH (KAMF, K</w:t>
      </w:r>
      <w:r w:rsidRPr="00B91F1F">
        <w:rPr>
          <w:vertAlign w:val="subscript"/>
        </w:rPr>
        <w:t>DH</w:t>
      </w:r>
      <w:r>
        <w:t>)</w:t>
      </w:r>
    </w:p>
    <w:p w:rsidR="00F538CB" w:rsidRDefault="00F538CB" w:rsidP="00F538CB">
      <w:pPr>
        <w:ind w:left="566" w:hangingChars="283" w:hanging="566"/>
      </w:pPr>
      <w:r>
        <w:rPr>
          <w:rFonts w:hint="eastAsia"/>
        </w:rPr>
        <w:t>    </w:t>
      </w:r>
      <w:r>
        <w:tab/>
      </w:r>
      <w:r w:rsidR="00BB41A0">
        <w:t>For</w:t>
      </w:r>
      <w:r w:rsidR="00683C00">
        <w:t xml:space="preserve"> Security Mode III</w:t>
      </w:r>
      <w:r>
        <w:t>: session key Ks = KAMF.</w:t>
      </w:r>
    </w:p>
    <w:p w:rsidR="00F538CB" w:rsidRDefault="00F538CB" w:rsidP="00B91F1F">
      <w:pPr>
        <w:ind w:left="567" w:hanging="1"/>
      </w:pPr>
      <w:r>
        <w:t>The key</w:t>
      </w:r>
      <w:r w:rsidR="00BB41A0">
        <w:t xml:space="preserve">s of the NAS layer and the AS are </w:t>
      </w:r>
      <w:r w:rsidR="00274D46">
        <w:t>derived</w:t>
      </w:r>
      <w:r w:rsidR="00BB41A0">
        <w:t xml:space="preserve"> based on the session key Ks. After that </w:t>
      </w:r>
      <w:r>
        <w:t>the uplink</w:t>
      </w:r>
      <w:r w:rsidR="00BB41A0">
        <w:t xml:space="preserve"> dec</w:t>
      </w:r>
      <w:r w:rsidR="00B7637E">
        <w:t>r</w:t>
      </w:r>
      <w:r w:rsidR="00BB41A0">
        <w:t>yption and downlink en</w:t>
      </w:r>
      <w:r>
        <w:t>cryption of the NAS signaling message</w:t>
      </w:r>
      <w:r w:rsidR="00BB41A0">
        <w:t xml:space="preserve">, as well as </w:t>
      </w:r>
      <w:r>
        <w:t xml:space="preserve">the </w:t>
      </w:r>
      <w:r w:rsidR="00BB41A0">
        <w:t>integrity protection start</w:t>
      </w:r>
      <w:r>
        <w:t>.</w:t>
      </w:r>
    </w:p>
    <w:p w:rsidR="00B91F1F" w:rsidRPr="00BB41A0" w:rsidRDefault="00BB41A0" w:rsidP="00915DA3">
      <w:pPr>
        <w:ind w:left="564" w:firstLine="2"/>
      </w:pPr>
      <w:r>
        <w:t xml:space="preserve">If the UE fails to </w:t>
      </w:r>
      <w:r w:rsidR="00B7637E">
        <w:t>verify</w:t>
      </w:r>
      <w:r w:rsidR="00F538CB">
        <w:t xml:space="preserve"> NAS-MAC1, the connection is terminated.</w:t>
      </w:r>
    </w:p>
    <w:p w:rsidR="00B91F1F" w:rsidRDefault="00B91F1F" w:rsidP="00B91F1F">
      <w:pPr>
        <w:ind w:left="564" w:hanging="564"/>
      </w:pPr>
      <w:r>
        <w:t>2b.</w:t>
      </w:r>
      <w:r>
        <w:tab/>
        <w:t>UE responds to the AMF with the NAS Security Mode Complete message, which includes a registration request message of the UE, a DH public key UE</w:t>
      </w:r>
      <w:r w:rsidRPr="00274D46">
        <w:rPr>
          <w:vertAlign w:val="subscript"/>
        </w:rPr>
        <w:t>pub</w:t>
      </w:r>
      <w:r>
        <w:t xml:space="preserve"> of the UE if the </w:t>
      </w:r>
      <w:r w:rsidR="00915DA3">
        <w:t>security mode</w:t>
      </w:r>
      <w:r>
        <w:t xml:space="preserve"> of th</w:t>
      </w:r>
      <w:r w:rsidR="00BC412C">
        <w:t>e session key is Secure Mode I</w:t>
      </w:r>
      <w:r>
        <w:t>, and NAS-</w:t>
      </w:r>
      <w:r w:rsidR="00274D46">
        <w:t>MAC2 of the</w:t>
      </w:r>
      <w:r>
        <w:t xml:space="preserve"> message verification operation on the message based on the session key Ks.</w:t>
      </w:r>
    </w:p>
    <w:p w:rsidR="00B91F1F" w:rsidRDefault="00B91F1F" w:rsidP="00B91F1F">
      <w:pPr>
        <w:ind w:left="566" w:hangingChars="283" w:hanging="566"/>
      </w:pPr>
      <w:r>
        <w:t xml:space="preserve">3. </w:t>
      </w:r>
      <w:r>
        <w:tab/>
        <w:t>After receiving the NAS Security Mode Complete message, like the UE, the AMF calculates the session key Ks according to the security mode of the session key. The AMF uses th</w:t>
      </w:r>
      <w:r w:rsidR="00274D46">
        <w:t>e session key Ks to verify</w:t>
      </w:r>
      <w:r>
        <w:t xml:space="preserve"> NAS-MAC2. If </w:t>
      </w:r>
      <w:r>
        <w:lastRenderedPageBreak/>
        <w:t>successful, the keys of the NAS layer and the AS are derived based on the session key Ks</w:t>
      </w:r>
      <w:r w:rsidR="00915DA3">
        <w:t>,</w:t>
      </w:r>
      <w:r>
        <w:t xml:space="preserve"> and the downstream </w:t>
      </w:r>
      <w:r w:rsidR="00915DA3">
        <w:t xml:space="preserve">encryption </w:t>
      </w:r>
      <w:r>
        <w:t>and upstream decryption of NAS signaling m</w:t>
      </w:r>
      <w:r w:rsidR="00915DA3">
        <w:t xml:space="preserve">essages </w:t>
      </w:r>
      <w:r>
        <w:t>are initiated.</w:t>
      </w:r>
    </w:p>
    <w:p w:rsidR="00B91F1F" w:rsidRDefault="00B91F1F" w:rsidP="00B91F1F">
      <w:pPr>
        <w:ind w:left="564" w:firstLine="2"/>
      </w:pPr>
      <w:r>
        <w:t>The shared key K</w:t>
      </w:r>
      <w:r w:rsidRPr="00915DA3">
        <w:rPr>
          <w:vertAlign w:val="subscript"/>
        </w:rPr>
        <w:t>DH</w:t>
      </w:r>
      <w:r>
        <w:t xml:space="preserve"> between the U</w:t>
      </w:r>
      <w:r w:rsidR="003E396E">
        <w:t>E and the AMF ge</w:t>
      </w:r>
      <w:r w:rsidR="00BC412C">
        <w:t>nerated in the Security Mode I</w:t>
      </w:r>
      <w:r>
        <w:t xml:space="preserve"> of the session key is bundled with the user's SU</w:t>
      </w:r>
      <w:r w:rsidR="003E396E">
        <w:t>PI</w:t>
      </w:r>
      <w:r>
        <w:t xml:space="preserve"> (Subscription Permanent Identifier)</w:t>
      </w:r>
      <w:r w:rsidR="003E396E">
        <w:t>,</w:t>
      </w:r>
      <w:r>
        <w:t xml:space="preserve"> and stored on the AMF for future use</w:t>
      </w:r>
      <w:r w:rsidR="003E396E">
        <w:t>.</w:t>
      </w:r>
      <w:r>
        <w:t xml:space="preserve"> </w:t>
      </w:r>
      <w:r w:rsidR="003E396E">
        <w:t xml:space="preserve"> </w:t>
      </w:r>
    </w:p>
    <w:p w:rsidR="00B91F1F" w:rsidRDefault="00B91F1F" w:rsidP="00B91F1F">
      <w:pPr>
        <w:ind w:left="564" w:firstLine="2"/>
      </w:pPr>
      <w:r>
        <w:t>If the UE fails</w:t>
      </w:r>
      <w:r w:rsidR="003E396E">
        <w:t xml:space="preserve"> to </w:t>
      </w:r>
      <w:r w:rsidR="00B7637E">
        <w:t>verify</w:t>
      </w:r>
      <w:r w:rsidR="003E396E">
        <w:t xml:space="preserve"> NAS-MAC2,</w:t>
      </w:r>
      <w:r>
        <w:t xml:space="preserve"> the connection is terminated.</w:t>
      </w:r>
    </w:p>
    <w:p w:rsidR="00166916" w:rsidRDefault="00166916"/>
    <w:p w:rsidR="003E396E" w:rsidRDefault="003E396E" w:rsidP="003E396E">
      <w:pPr>
        <w:pStyle w:val="1"/>
      </w:pPr>
      <w:r>
        <w:t>5</w:t>
      </w:r>
      <w:r>
        <w:tab/>
      </w:r>
      <w:r>
        <w:tab/>
        <w:t>Evaluation</w:t>
      </w:r>
    </w:p>
    <w:p w:rsidR="003E396E" w:rsidRDefault="008A52EE" w:rsidP="003E396E">
      <w:r>
        <w:t>The scheme</w:t>
      </w:r>
      <w:r w:rsidR="003E396E">
        <w:t xml:space="preserve"> is evaluated from the following aspects:</w:t>
      </w:r>
    </w:p>
    <w:p w:rsidR="003E396E" w:rsidRDefault="003E396E" w:rsidP="003E396E">
      <w:r>
        <w:t>1. Security</w:t>
      </w:r>
    </w:p>
    <w:p w:rsidR="003E396E" w:rsidRDefault="003E396E" w:rsidP="003E396E">
      <w:r>
        <w:t>(1) Long-term key leakage</w:t>
      </w:r>
    </w:p>
    <w:p w:rsidR="003E396E" w:rsidRDefault="008A52EE" w:rsidP="003E396E">
      <w:r>
        <w:t>For the Secure Mode I and the Secure Mode II of the session key, t</w:t>
      </w:r>
      <w:r w:rsidR="003E396E">
        <w:t xml:space="preserve">he proposed scheme can prevent the attacker from obtaining the session key Ks even if the long-term key </w:t>
      </w:r>
      <w:r>
        <w:t xml:space="preserve">K </w:t>
      </w:r>
      <w:r w:rsidR="003E396E">
        <w:t xml:space="preserve">has been leaked. This is because </w:t>
      </w:r>
      <w:r w:rsidR="00683C00">
        <w:t>the generation of the session</w:t>
      </w:r>
      <w:r w:rsidR="003E396E">
        <w:t xml:space="preserve"> key Ks</w:t>
      </w:r>
      <w:r>
        <w:t xml:space="preserve"> </w:t>
      </w:r>
      <w:proofErr w:type="gramStart"/>
      <w:r>
        <w:t>depends</w:t>
      </w:r>
      <w:proofErr w:type="gramEnd"/>
      <w:r>
        <w:t xml:space="preserve"> not only on the</w:t>
      </w:r>
      <w:r w:rsidR="003E396E">
        <w:t xml:space="preserve"> </w:t>
      </w:r>
      <w:r w:rsidR="00BC412C">
        <w:t>anchor</w:t>
      </w:r>
      <w:r w:rsidR="003E396E">
        <w:t xml:space="preserve"> key KAMF derived from the long-term key K but also on the shared key K</w:t>
      </w:r>
      <w:r w:rsidR="003E396E" w:rsidRPr="00525404">
        <w:rPr>
          <w:vertAlign w:val="subscript"/>
        </w:rPr>
        <w:t>DH</w:t>
      </w:r>
      <w:r w:rsidR="003E396E">
        <w:t xml:space="preserve">. An attacker </w:t>
      </w:r>
      <w:r w:rsidR="00B7637E">
        <w:t>cannot</w:t>
      </w:r>
      <w:r w:rsidR="003E396E">
        <w:t xml:space="preserve"> obtain the session key Ks because it </w:t>
      </w:r>
      <w:r w:rsidR="00B7637E">
        <w:t>cannot</w:t>
      </w:r>
      <w:r w:rsidR="003E396E">
        <w:t xml:space="preserve"> deduce the key K</w:t>
      </w:r>
      <w:r w:rsidR="003E396E" w:rsidRPr="00525404">
        <w:rPr>
          <w:vertAlign w:val="subscript"/>
        </w:rPr>
        <w:t>DH</w:t>
      </w:r>
      <w:r w:rsidR="003E396E">
        <w:t xml:space="preserve"> unless it can crack the AMF.</w:t>
      </w:r>
    </w:p>
    <w:p w:rsidR="003E396E" w:rsidRDefault="00683C00" w:rsidP="003E396E">
      <w:r>
        <w:t xml:space="preserve">For the session key Security Mode </w:t>
      </w:r>
      <w:r w:rsidR="00BC412C">
        <w:t>III</w:t>
      </w:r>
      <w:r w:rsidR="003E396E">
        <w:t>, the attacker can obtain the session key Ks</w:t>
      </w:r>
      <w:r>
        <w:t xml:space="preserve"> if t</w:t>
      </w:r>
      <w:r w:rsidR="00B7637E">
        <w:t>he long-term key</w:t>
      </w:r>
      <w:r w:rsidR="008A52EE">
        <w:t xml:space="preserve"> K</w:t>
      </w:r>
      <w:r w:rsidR="00B7637E">
        <w:t xml:space="preserve"> is compromised</w:t>
      </w:r>
      <w:r w:rsidR="003E396E">
        <w:t>.</w:t>
      </w:r>
    </w:p>
    <w:p w:rsidR="003E396E" w:rsidRDefault="003E396E" w:rsidP="003E396E">
      <w:r>
        <w:t>(2) Unsecure</w:t>
      </w:r>
      <w:r w:rsidR="00525404">
        <w:t xml:space="preserve"> links among</w:t>
      </w:r>
      <w:r>
        <w:t xml:space="preserve"> mobile network operators</w:t>
      </w:r>
    </w:p>
    <w:p w:rsidR="003E396E" w:rsidRDefault="00683C00" w:rsidP="003E396E">
      <w:r>
        <w:t>For Security Mode I and Security Mode II</w:t>
      </w:r>
      <w:r w:rsidR="00525404">
        <w:t xml:space="preserve"> of the session key</w:t>
      </w:r>
      <w:r w:rsidR="003E396E">
        <w:t xml:space="preserve">, the attacker </w:t>
      </w:r>
      <w:r w:rsidR="00B7637E">
        <w:t>cannot</w:t>
      </w:r>
      <w:r w:rsidR="003E396E">
        <w:t xml:space="preserve"> obtain the session key Ks, ev</w:t>
      </w:r>
      <w:r w:rsidR="00525404">
        <w:t xml:space="preserve">en though he / she has </w:t>
      </w:r>
      <w:r w:rsidR="00B7637E">
        <w:t>eavesdropped</w:t>
      </w:r>
      <w:r w:rsidR="003E396E">
        <w:t xml:space="preserve"> the authentication vector on the link</w:t>
      </w:r>
      <w:r w:rsidR="00525404">
        <w:t>s among</w:t>
      </w:r>
      <w:r w:rsidR="003E396E">
        <w:t xml:space="preserve"> the mobile network operators. Similar to long-term key leakage, an attacker </w:t>
      </w:r>
      <w:r w:rsidR="00B7637E">
        <w:t>cannot</w:t>
      </w:r>
      <w:r w:rsidR="003E396E">
        <w:t xml:space="preserve"> obtain the session key Ks because K</w:t>
      </w:r>
      <w:r w:rsidR="003E396E" w:rsidRPr="00525404">
        <w:rPr>
          <w:vertAlign w:val="subscript"/>
        </w:rPr>
        <w:t>DH</w:t>
      </w:r>
      <w:r w:rsidR="003E396E">
        <w:t xml:space="preserve"> is unknown.</w:t>
      </w:r>
    </w:p>
    <w:p w:rsidR="003E396E" w:rsidRDefault="003E396E" w:rsidP="003E396E">
      <w:r>
        <w:t>For the security model III of the session key, an attacker can obtain the session key Ks after he / she has eavesdropped the authentication vector on the link</w:t>
      </w:r>
      <w:r w:rsidR="00525404">
        <w:t>s among</w:t>
      </w:r>
      <w:r>
        <w:t xml:space="preserve"> the mobile network operators.</w:t>
      </w:r>
    </w:p>
    <w:p w:rsidR="003E396E" w:rsidRDefault="003E396E" w:rsidP="003E396E"/>
    <w:p w:rsidR="003E396E" w:rsidRDefault="003E396E" w:rsidP="003E396E">
      <w:r>
        <w:t>2. Compatibility</w:t>
      </w:r>
    </w:p>
    <w:p w:rsidR="003E396E" w:rsidRDefault="003E396E" w:rsidP="003E396E">
      <w:r>
        <w:t>The scheme is highly backward compatible with the LTE EPS system. When using</w:t>
      </w:r>
      <w:r w:rsidR="00525404">
        <w:t xml:space="preserve"> the session key Security Mode III</w:t>
      </w:r>
      <w:r>
        <w:t>, the session key generation is the same as that of LTE.</w:t>
      </w:r>
    </w:p>
    <w:p w:rsidR="003E396E" w:rsidRDefault="00525404" w:rsidP="003E396E">
      <w:r>
        <w:t xml:space="preserve">3. </w:t>
      </w:r>
      <w:r w:rsidR="003E396E">
        <w:t>Efficiency</w:t>
      </w:r>
    </w:p>
    <w:p w:rsidR="003E396E" w:rsidRPr="003E396E" w:rsidRDefault="00525404" w:rsidP="003E396E">
      <w:r>
        <w:t xml:space="preserve">The efficiency of generating the session key is not the same for three kinds of </w:t>
      </w:r>
      <w:r w:rsidR="003E396E">
        <w:t>security mode</w:t>
      </w:r>
      <w:r>
        <w:t>s. Security Mode I</w:t>
      </w:r>
      <w:r w:rsidR="003E396E">
        <w:t xml:space="preserve"> requires DH</w:t>
      </w:r>
      <w:r w:rsidR="005B4C94">
        <w:t xml:space="preserve"> calculation, which raises</w:t>
      </w:r>
      <w:r w:rsidR="003E396E">
        <w:t xml:space="preserve"> the highest cal</w:t>
      </w:r>
      <w:r>
        <w:t>culation cost. The Security Mode II has comparative computation cost with the LTE system, as</w:t>
      </w:r>
      <w:r w:rsidR="003E396E">
        <w:t xml:space="preserve"> only one HASH operation is added to t</w:t>
      </w:r>
      <w:r>
        <w:t>he UE and the AMF, respectively. The</w:t>
      </w:r>
      <w:r w:rsidR="003E396E">
        <w:t xml:space="preserve"> high efficiency</w:t>
      </w:r>
      <w:r>
        <w:t xml:space="preserve"> of Security Mode II originates from </w:t>
      </w:r>
      <w:r w:rsidR="003E396E">
        <w:t>the reuse of the shared key K</w:t>
      </w:r>
      <w:r w:rsidR="003E396E" w:rsidRPr="00B7637E">
        <w:rPr>
          <w:vertAlign w:val="subscript"/>
        </w:rPr>
        <w:t>DH</w:t>
      </w:r>
      <w:r w:rsidR="003E396E">
        <w:t xml:space="preserve"> betwe</w:t>
      </w:r>
      <w:r w:rsidR="003750F5">
        <w:t>en the UE and the AMF. The Security Mode III</w:t>
      </w:r>
      <w:r w:rsidR="003E396E">
        <w:t xml:space="preserve"> is th</w:t>
      </w:r>
      <w:r w:rsidR="005B4C94">
        <w:t>e most efficient</w:t>
      </w:r>
      <w:r w:rsidR="003750F5">
        <w:t>.</w:t>
      </w:r>
      <w:r w:rsidR="003E396E">
        <w:t xml:space="preserve"> However, when a long-term key </w:t>
      </w:r>
      <w:r w:rsidR="005B4C94">
        <w:t xml:space="preserve">K </w:t>
      </w:r>
      <w:r w:rsidR="003E396E">
        <w:t>is compromised or the link between mobile network operators is not secure, the attacker can obtain the session key Ks</w:t>
      </w:r>
      <w:r w:rsidR="003750F5">
        <w:t xml:space="preserve"> in Security Mode III</w:t>
      </w:r>
      <w:r w:rsidR="003E396E">
        <w:t>.</w:t>
      </w:r>
    </w:p>
    <w:p w:rsidR="005E3008" w:rsidRPr="005E3008" w:rsidRDefault="00BC412C" w:rsidP="005E3008">
      <w:pPr>
        <w:jc w:val="center"/>
        <w:rPr>
          <w:b/>
          <w:sz w:val="40"/>
          <w:szCs w:val="40"/>
        </w:rPr>
      </w:pPr>
      <w:r>
        <w:rPr>
          <w:rFonts w:eastAsia="Times New Roman"/>
          <w:color w:val="FF0000"/>
        </w:rPr>
        <w:t xml:space="preserve"> </w:t>
      </w:r>
    </w:p>
    <w:sectPr w:rsidR="005E3008" w:rsidRPr="005E3008" w:rsidSect="00F34D40">
      <w:footnotePr>
        <w:numRestart w:val="eachSect"/>
      </w:footnotePr>
      <w:pgSz w:w="11907" w:h="16840" w:code="9"/>
      <w:pgMar w:top="567" w:right="1134" w:bottom="567"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346EC" w:rsidRDefault="003346EC">
      <w:r>
        <w:separator/>
      </w:r>
    </w:p>
  </w:endnote>
  <w:endnote w:type="continuationSeparator" w:id="0">
    <w:p w:rsidR="003346EC" w:rsidRDefault="003346E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346EC" w:rsidRDefault="003346EC">
      <w:r>
        <w:separator/>
      </w:r>
    </w:p>
  </w:footnote>
  <w:footnote w:type="continuationSeparator" w:id="0">
    <w:p w:rsidR="003346EC" w:rsidRDefault="003346E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5B82D51"/>
    <w:multiLevelType w:val="hybridMultilevel"/>
    <w:tmpl w:val="67FCC8C2"/>
    <w:lvl w:ilvl="0" w:tplc="23F245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nsid w:val="5E5E7609"/>
    <w:multiLevelType w:val="hybridMultilevel"/>
    <w:tmpl w:val="E06E6CB0"/>
    <w:lvl w:ilvl="0" w:tplc="766C67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nsid w:val="76C9603B"/>
    <w:multiLevelType w:val="hybridMultilevel"/>
    <w:tmpl w:val="CBF2A898"/>
    <w:lvl w:ilvl="0" w:tplc="1422B044">
      <w:start w:val="3"/>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13"/>
  </w:num>
  <w:num w:numId="6">
    <w:abstractNumId w:val="8"/>
  </w:num>
  <w:num w:numId="7">
    <w:abstractNumId w:val="9"/>
  </w:num>
  <w:num w:numId="8">
    <w:abstractNumId w:val="20"/>
  </w:num>
  <w:num w:numId="9">
    <w:abstractNumId w:val="16"/>
  </w:num>
  <w:num w:numId="10">
    <w:abstractNumId w:val="18"/>
  </w:num>
  <w:num w:numId="11">
    <w:abstractNumId w:val="11"/>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9"/>
  </w:num>
  <w:num w:numId="21">
    <w:abstractNumId w:val="12"/>
  </w:num>
  <w:num w:numId="22">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90"/>
  </w:hdrShapeDefaults>
  <w:footnotePr>
    <w:numRestart w:val="eachSect"/>
    <w:footnote w:id="-1"/>
    <w:footnote w:id="0"/>
  </w:footnotePr>
  <w:endnotePr>
    <w:endnote w:id="-1"/>
    <w:endnote w:id="0"/>
  </w:endnotePr>
  <w:compat>
    <w:useFELayout/>
  </w:compat>
  <w:rsids>
    <w:rsidRoot w:val="00E30155"/>
    <w:rsid w:val="00012515"/>
    <w:rsid w:val="00043BF5"/>
    <w:rsid w:val="00046175"/>
    <w:rsid w:val="00067088"/>
    <w:rsid w:val="000819D8"/>
    <w:rsid w:val="000A0F3C"/>
    <w:rsid w:val="000B18EB"/>
    <w:rsid w:val="000B756E"/>
    <w:rsid w:val="000C1D72"/>
    <w:rsid w:val="00112864"/>
    <w:rsid w:val="00126DB4"/>
    <w:rsid w:val="00136119"/>
    <w:rsid w:val="001412A4"/>
    <w:rsid w:val="001667C3"/>
    <w:rsid w:val="00166916"/>
    <w:rsid w:val="00183443"/>
    <w:rsid w:val="001A1C7F"/>
    <w:rsid w:val="001C3EC8"/>
    <w:rsid w:val="001D2BD4"/>
    <w:rsid w:val="0020395B"/>
    <w:rsid w:val="00220603"/>
    <w:rsid w:val="00244C9A"/>
    <w:rsid w:val="00274D46"/>
    <w:rsid w:val="002C30AC"/>
    <w:rsid w:val="002D7D8D"/>
    <w:rsid w:val="002F6692"/>
    <w:rsid w:val="002F7BD5"/>
    <w:rsid w:val="00315DBA"/>
    <w:rsid w:val="003255FB"/>
    <w:rsid w:val="003346EC"/>
    <w:rsid w:val="00365035"/>
    <w:rsid w:val="00371032"/>
    <w:rsid w:val="003750F5"/>
    <w:rsid w:val="003C5A97"/>
    <w:rsid w:val="003E396E"/>
    <w:rsid w:val="003E5B11"/>
    <w:rsid w:val="003F52B2"/>
    <w:rsid w:val="004B7F59"/>
    <w:rsid w:val="004C7F90"/>
    <w:rsid w:val="004D55C2"/>
    <w:rsid w:val="00525404"/>
    <w:rsid w:val="005377A4"/>
    <w:rsid w:val="005729C4"/>
    <w:rsid w:val="00575458"/>
    <w:rsid w:val="0057579E"/>
    <w:rsid w:val="0059227B"/>
    <w:rsid w:val="005B4C94"/>
    <w:rsid w:val="005B795D"/>
    <w:rsid w:val="005C4F49"/>
    <w:rsid w:val="005E1873"/>
    <w:rsid w:val="005E3008"/>
    <w:rsid w:val="0060697F"/>
    <w:rsid w:val="006221CB"/>
    <w:rsid w:val="00632AD4"/>
    <w:rsid w:val="00652248"/>
    <w:rsid w:val="00657B80"/>
    <w:rsid w:val="00683C00"/>
    <w:rsid w:val="0068519A"/>
    <w:rsid w:val="006A3FA9"/>
    <w:rsid w:val="006D340A"/>
    <w:rsid w:val="00706506"/>
    <w:rsid w:val="00715454"/>
    <w:rsid w:val="00751B8A"/>
    <w:rsid w:val="00793346"/>
    <w:rsid w:val="007C27B0"/>
    <w:rsid w:val="007E40D2"/>
    <w:rsid w:val="007F300B"/>
    <w:rsid w:val="007F5BE2"/>
    <w:rsid w:val="007F60AA"/>
    <w:rsid w:val="00801595"/>
    <w:rsid w:val="0080507B"/>
    <w:rsid w:val="00815335"/>
    <w:rsid w:val="00893DBF"/>
    <w:rsid w:val="008A52EE"/>
    <w:rsid w:val="008E02FD"/>
    <w:rsid w:val="008E6B95"/>
    <w:rsid w:val="009059F3"/>
    <w:rsid w:val="00912C83"/>
    <w:rsid w:val="00915DA3"/>
    <w:rsid w:val="00926ABD"/>
    <w:rsid w:val="00927B68"/>
    <w:rsid w:val="0094318E"/>
    <w:rsid w:val="00960CCB"/>
    <w:rsid w:val="00966D47"/>
    <w:rsid w:val="00982BA5"/>
    <w:rsid w:val="009C0DED"/>
    <w:rsid w:val="00A23B33"/>
    <w:rsid w:val="00A26698"/>
    <w:rsid w:val="00A26F7C"/>
    <w:rsid w:val="00A37D7F"/>
    <w:rsid w:val="00A403D8"/>
    <w:rsid w:val="00A84A94"/>
    <w:rsid w:val="00A84B4A"/>
    <w:rsid w:val="00A8623B"/>
    <w:rsid w:val="00AD47F9"/>
    <w:rsid w:val="00AD4863"/>
    <w:rsid w:val="00AF1E23"/>
    <w:rsid w:val="00B01AFF"/>
    <w:rsid w:val="00B260AA"/>
    <w:rsid w:val="00B27E39"/>
    <w:rsid w:val="00B7637E"/>
    <w:rsid w:val="00B91F1F"/>
    <w:rsid w:val="00BA1AF6"/>
    <w:rsid w:val="00BA621A"/>
    <w:rsid w:val="00BB41A0"/>
    <w:rsid w:val="00BC412C"/>
    <w:rsid w:val="00C022E3"/>
    <w:rsid w:val="00C02D81"/>
    <w:rsid w:val="00C4712D"/>
    <w:rsid w:val="00C94F55"/>
    <w:rsid w:val="00CA7D62"/>
    <w:rsid w:val="00CB2374"/>
    <w:rsid w:val="00CF2A78"/>
    <w:rsid w:val="00D11216"/>
    <w:rsid w:val="00D4416A"/>
    <w:rsid w:val="00D62265"/>
    <w:rsid w:val="00D84C13"/>
    <w:rsid w:val="00D8512E"/>
    <w:rsid w:val="00D96F1A"/>
    <w:rsid w:val="00DA1E58"/>
    <w:rsid w:val="00DB225D"/>
    <w:rsid w:val="00DE4EF2"/>
    <w:rsid w:val="00DE6D67"/>
    <w:rsid w:val="00DF2C0E"/>
    <w:rsid w:val="00E01530"/>
    <w:rsid w:val="00E067CE"/>
    <w:rsid w:val="00E06FFB"/>
    <w:rsid w:val="00E30155"/>
    <w:rsid w:val="00E3354B"/>
    <w:rsid w:val="00E446E3"/>
    <w:rsid w:val="00E53EE2"/>
    <w:rsid w:val="00E54B7F"/>
    <w:rsid w:val="00E613D4"/>
    <w:rsid w:val="00E93127"/>
    <w:rsid w:val="00EA31AD"/>
    <w:rsid w:val="00ED4954"/>
    <w:rsid w:val="00EE0943"/>
    <w:rsid w:val="00F06391"/>
    <w:rsid w:val="00F34D40"/>
    <w:rsid w:val="00F538CB"/>
    <w:rsid w:val="00F67D05"/>
    <w:rsid w:val="00F82C5B"/>
    <w:rsid w:val="00F9127A"/>
    <w:rsid w:val="00FE441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34D40"/>
    <w:pPr>
      <w:spacing w:after="180"/>
    </w:pPr>
    <w:rPr>
      <w:rFonts w:ascii="Times New Roman" w:hAnsi="Times New Roman"/>
      <w:lang w:val="en-GB" w:eastAsia="en-US"/>
    </w:rPr>
  </w:style>
  <w:style w:type="paragraph" w:styleId="1">
    <w:name w:val="heading 1"/>
    <w:next w:val="a"/>
    <w:qFormat/>
    <w:rsid w:val="00F34D4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rsid w:val="00F34D40"/>
    <w:pPr>
      <w:pBdr>
        <w:top w:val="none" w:sz="0" w:space="0" w:color="auto"/>
      </w:pBdr>
      <w:spacing w:before="180"/>
      <w:outlineLvl w:val="1"/>
    </w:pPr>
    <w:rPr>
      <w:sz w:val="32"/>
    </w:rPr>
  </w:style>
  <w:style w:type="paragraph" w:styleId="3">
    <w:name w:val="heading 3"/>
    <w:aliases w:val="h3"/>
    <w:basedOn w:val="2"/>
    <w:next w:val="a"/>
    <w:qFormat/>
    <w:rsid w:val="00F34D40"/>
    <w:pPr>
      <w:spacing w:before="120"/>
      <w:outlineLvl w:val="2"/>
    </w:pPr>
    <w:rPr>
      <w:sz w:val="28"/>
    </w:rPr>
  </w:style>
  <w:style w:type="paragraph" w:styleId="4">
    <w:name w:val="heading 4"/>
    <w:basedOn w:val="3"/>
    <w:next w:val="a"/>
    <w:qFormat/>
    <w:rsid w:val="00F34D40"/>
    <w:pPr>
      <w:ind w:left="1418" w:hanging="1418"/>
      <w:outlineLvl w:val="3"/>
    </w:pPr>
    <w:rPr>
      <w:sz w:val="24"/>
    </w:rPr>
  </w:style>
  <w:style w:type="paragraph" w:styleId="5">
    <w:name w:val="heading 5"/>
    <w:basedOn w:val="4"/>
    <w:next w:val="a"/>
    <w:qFormat/>
    <w:rsid w:val="00F34D40"/>
    <w:pPr>
      <w:ind w:left="1701" w:hanging="1701"/>
      <w:outlineLvl w:val="4"/>
    </w:pPr>
    <w:rPr>
      <w:sz w:val="22"/>
    </w:rPr>
  </w:style>
  <w:style w:type="paragraph" w:styleId="6">
    <w:name w:val="heading 6"/>
    <w:basedOn w:val="H6"/>
    <w:next w:val="a"/>
    <w:qFormat/>
    <w:rsid w:val="00F34D40"/>
    <w:pPr>
      <w:outlineLvl w:val="5"/>
    </w:pPr>
  </w:style>
  <w:style w:type="paragraph" w:styleId="7">
    <w:name w:val="heading 7"/>
    <w:basedOn w:val="H6"/>
    <w:next w:val="a"/>
    <w:qFormat/>
    <w:rsid w:val="00F34D40"/>
    <w:pPr>
      <w:outlineLvl w:val="6"/>
    </w:pPr>
  </w:style>
  <w:style w:type="paragraph" w:styleId="8">
    <w:name w:val="heading 8"/>
    <w:basedOn w:val="1"/>
    <w:next w:val="a"/>
    <w:qFormat/>
    <w:rsid w:val="00F34D40"/>
    <w:pPr>
      <w:ind w:left="0" w:firstLine="0"/>
      <w:outlineLvl w:val="7"/>
    </w:pPr>
  </w:style>
  <w:style w:type="paragraph" w:styleId="9">
    <w:name w:val="heading 9"/>
    <w:basedOn w:val="8"/>
    <w:next w:val="a"/>
    <w:qFormat/>
    <w:rsid w:val="00F34D40"/>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F34D40"/>
    <w:pPr>
      <w:ind w:left="1985" w:hanging="1985"/>
      <w:outlineLvl w:val="9"/>
    </w:pPr>
    <w:rPr>
      <w:sz w:val="20"/>
    </w:rPr>
  </w:style>
  <w:style w:type="paragraph" w:styleId="80">
    <w:name w:val="toc 8"/>
    <w:basedOn w:val="10"/>
    <w:semiHidden/>
    <w:rsid w:val="00F34D40"/>
    <w:pPr>
      <w:spacing w:before="180"/>
      <w:ind w:left="2693" w:hanging="2693"/>
    </w:pPr>
    <w:rPr>
      <w:b/>
    </w:rPr>
  </w:style>
  <w:style w:type="paragraph" w:styleId="10">
    <w:name w:val="toc 1"/>
    <w:semiHidden/>
    <w:rsid w:val="00F34D40"/>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34D40"/>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F34D40"/>
    <w:pPr>
      <w:ind w:left="1701" w:hanging="1701"/>
    </w:pPr>
  </w:style>
  <w:style w:type="paragraph" w:styleId="40">
    <w:name w:val="toc 4"/>
    <w:basedOn w:val="30"/>
    <w:semiHidden/>
    <w:rsid w:val="00F34D40"/>
    <w:pPr>
      <w:ind w:left="1418" w:hanging="1418"/>
    </w:pPr>
  </w:style>
  <w:style w:type="paragraph" w:styleId="30">
    <w:name w:val="toc 3"/>
    <w:basedOn w:val="20"/>
    <w:semiHidden/>
    <w:rsid w:val="00F34D40"/>
    <w:pPr>
      <w:ind w:left="1134" w:hanging="1134"/>
    </w:pPr>
  </w:style>
  <w:style w:type="paragraph" w:styleId="20">
    <w:name w:val="toc 2"/>
    <w:basedOn w:val="10"/>
    <w:semiHidden/>
    <w:rsid w:val="00F34D40"/>
    <w:pPr>
      <w:keepNext w:val="0"/>
      <w:spacing w:before="0"/>
      <w:ind w:left="851" w:hanging="851"/>
    </w:pPr>
    <w:rPr>
      <w:sz w:val="20"/>
    </w:rPr>
  </w:style>
  <w:style w:type="paragraph" w:styleId="21">
    <w:name w:val="index 2"/>
    <w:basedOn w:val="11"/>
    <w:semiHidden/>
    <w:rsid w:val="00F34D40"/>
    <w:pPr>
      <w:ind w:left="284"/>
    </w:pPr>
  </w:style>
  <w:style w:type="paragraph" w:styleId="11">
    <w:name w:val="index 1"/>
    <w:basedOn w:val="a"/>
    <w:semiHidden/>
    <w:rsid w:val="00F34D40"/>
    <w:pPr>
      <w:keepLines/>
      <w:spacing w:after="0"/>
    </w:pPr>
  </w:style>
  <w:style w:type="paragraph" w:customStyle="1" w:styleId="ZH">
    <w:name w:val="ZH"/>
    <w:rsid w:val="00F34D40"/>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F34D40"/>
    <w:pPr>
      <w:outlineLvl w:val="9"/>
    </w:pPr>
  </w:style>
  <w:style w:type="paragraph" w:styleId="22">
    <w:name w:val="List Number 2"/>
    <w:basedOn w:val="a3"/>
    <w:rsid w:val="00F34D40"/>
    <w:pPr>
      <w:ind w:left="851"/>
    </w:pPr>
  </w:style>
  <w:style w:type="paragraph" w:styleId="a3">
    <w:name w:val="List Number"/>
    <w:basedOn w:val="a4"/>
    <w:rsid w:val="00F34D40"/>
  </w:style>
  <w:style w:type="paragraph" w:styleId="a4">
    <w:name w:val="List"/>
    <w:basedOn w:val="a"/>
    <w:rsid w:val="00F34D40"/>
    <w:pPr>
      <w:ind w:left="568" w:hanging="284"/>
    </w:pPr>
  </w:style>
  <w:style w:type="paragraph" w:styleId="a5">
    <w:name w:val="header"/>
    <w:aliases w:val="header odd,header,header odd1,header odd2,header odd3,header odd4,header odd5,header odd6"/>
    <w:rsid w:val="00F34D40"/>
    <w:pPr>
      <w:widowControl w:val="0"/>
    </w:pPr>
    <w:rPr>
      <w:rFonts w:ascii="Arial" w:hAnsi="Arial"/>
      <w:b/>
      <w:noProof/>
      <w:sz w:val="18"/>
      <w:lang w:val="en-GB" w:eastAsia="en-US"/>
    </w:rPr>
  </w:style>
  <w:style w:type="character" w:styleId="a6">
    <w:name w:val="footnote reference"/>
    <w:semiHidden/>
    <w:rsid w:val="00F34D40"/>
    <w:rPr>
      <w:b/>
      <w:position w:val="6"/>
      <w:sz w:val="16"/>
    </w:rPr>
  </w:style>
  <w:style w:type="paragraph" w:styleId="a7">
    <w:name w:val="footnote text"/>
    <w:basedOn w:val="a"/>
    <w:semiHidden/>
    <w:rsid w:val="00F34D40"/>
    <w:pPr>
      <w:keepLines/>
      <w:spacing w:after="0"/>
      <w:ind w:left="454" w:hanging="454"/>
    </w:pPr>
    <w:rPr>
      <w:sz w:val="16"/>
    </w:rPr>
  </w:style>
  <w:style w:type="paragraph" w:customStyle="1" w:styleId="TAH">
    <w:name w:val="TAH"/>
    <w:basedOn w:val="TAC"/>
    <w:rsid w:val="00F34D40"/>
    <w:rPr>
      <w:b/>
    </w:rPr>
  </w:style>
  <w:style w:type="paragraph" w:customStyle="1" w:styleId="TAC">
    <w:name w:val="TAC"/>
    <w:basedOn w:val="TAL"/>
    <w:rsid w:val="00F34D40"/>
    <w:pPr>
      <w:jc w:val="center"/>
    </w:pPr>
  </w:style>
  <w:style w:type="paragraph" w:customStyle="1" w:styleId="TAL">
    <w:name w:val="TAL"/>
    <w:basedOn w:val="a"/>
    <w:rsid w:val="00F34D40"/>
    <w:pPr>
      <w:keepNext/>
      <w:keepLines/>
      <w:spacing w:after="0"/>
    </w:pPr>
    <w:rPr>
      <w:rFonts w:ascii="Arial" w:hAnsi="Arial"/>
      <w:sz w:val="18"/>
    </w:rPr>
  </w:style>
  <w:style w:type="paragraph" w:customStyle="1" w:styleId="TF">
    <w:name w:val="TF"/>
    <w:basedOn w:val="TH"/>
    <w:rsid w:val="00F34D40"/>
    <w:pPr>
      <w:keepNext w:val="0"/>
      <w:spacing w:before="0" w:after="240"/>
    </w:pPr>
  </w:style>
  <w:style w:type="paragraph" w:customStyle="1" w:styleId="TH">
    <w:name w:val="TH"/>
    <w:basedOn w:val="a"/>
    <w:rsid w:val="00F34D40"/>
    <w:pPr>
      <w:keepNext/>
      <w:keepLines/>
      <w:spacing w:before="60"/>
      <w:jc w:val="center"/>
    </w:pPr>
    <w:rPr>
      <w:rFonts w:ascii="Arial" w:hAnsi="Arial"/>
      <w:b/>
    </w:rPr>
  </w:style>
  <w:style w:type="paragraph" w:customStyle="1" w:styleId="NO">
    <w:name w:val="NO"/>
    <w:basedOn w:val="a"/>
    <w:rsid w:val="00F34D40"/>
    <w:pPr>
      <w:keepLines/>
      <w:ind w:left="1135" w:hanging="851"/>
    </w:pPr>
  </w:style>
  <w:style w:type="paragraph" w:styleId="90">
    <w:name w:val="toc 9"/>
    <w:basedOn w:val="80"/>
    <w:semiHidden/>
    <w:rsid w:val="00F34D40"/>
    <w:pPr>
      <w:ind w:left="1418" w:hanging="1418"/>
    </w:pPr>
  </w:style>
  <w:style w:type="paragraph" w:customStyle="1" w:styleId="EX">
    <w:name w:val="EX"/>
    <w:basedOn w:val="a"/>
    <w:rsid w:val="00F34D40"/>
    <w:pPr>
      <w:keepLines/>
      <w:ind w:left="1702" w:hanging="1418"/>
    </w:pPr>
  </w:style>
  <w:style w:type="paragraph" w:customStyle="1" w:styleId="FP">
    <w:name w:val="FP"/>
    <w:basedOn w:val="a"/>
    <w:rsid w:val="00F34D40"/>
    <w:pPr>
      <w:spacing w:after="0"/>
    </w:pPr>
  </w:style>
  <w:style w:type="paragraph" w:customStyle="1" w:styleId="LD">
    <w:name w:val="LD"/>
    <w:rsid w:val="00F34D40"/>
    <w:pPr>
      <w:keepNext/>
      <w:keepLines/>
      <w:spacing w:line="180" w:lineRule="exact"/>
    </w:pPr>
    <w:rPr>
      <w:rFonts w:ascii="MS LineDraw" w:hAnsi="MS LineDraw"/>
      <w:noProof/>
      <w:lang w:val="en-GB" w:eastAsia="en-US"/>
    </w:rPr>
  </w:style>
  <w:style w:type="paragraph" w:customStyle="1" w:styleId="NW">
    <w:name w:val="NW"/>
    <w:basedOn w:val="NO"/>
    <w:rsid w:val="00F34D40"/>
    <w:pPr>
      <w:spacing w:after="0"/>
    </w:pPr>
  </w:style>
  <w:style w:type="paragraph" w:customStyle="1" w:styleId="EW">
    <w:name w:val="EW"/>
    <w:basedOn w:val="EX"/>
    <w:rsid w:val="00F34D40"/>
    <w:pPr>
      <w:spacing w:after="0"/>
    </w:pPr>
  </w:style>
  <w:style w:type="paragraph" w:styleId="60">
    <w:name w:val="toc 6"/>
    <w:basedOn w:val="50"/>
    <w:next w:val="a"/>
    <w:semiHidden/>
    <w:rsid w:val="00F34D40"/>
    <w:pPr>
      <w:ind w:left="1985" w:hanging="1985"/>
    </w:pPr>
  </w:style>
  <w:style w:type="paragraph" w:styleId="70">
    <w:name w:val="toc 7"/>
    <w:basedOn w:val="60"/>
    <w:next w:val="a"/>
    <w:semiHidden/>
    <w:rsid w:val="00F34D40"/>
    <w:pPr>
      <w:ind w:left="2268" w:hanging="2268"/>
    </w:pPr>
  </w:style>
  <w:style w:type="paragraph" w:styleId="23">
    <w:name w:val="List Bullet 2"/>
    <w:basedOn w:val="a8"/>
    <w:rsid w:val="00F34D40"/>
    <w:pPr>
      <w:ind w:left="851"/>
    </w:pPr>
  </w:style>
  <w:style w:type="paragraph" w:styleId="a8">
    <w:name w:val="List Bullet"/>
    <w:basedOn w:val="a4"/>
    <w:rsid w:val="00F34D40"/>
  </w:style>
  <w:style w:type="paragraph" w:styleId="31">
    <w:name w:val="List Bullet 3"/>
    <w:basedOn w:val="23"/>
    <w:rsid w:val="00F34D40"/>
    <w:pPr>
      <w:ind w:left="1135"/>
    </w:pPr>
  </w:style>
  <w:style w:type="paragraph" w:customStyle="1" w:styleId="EQ">
    <w:name w:val="EQ"/>
    <w:basedOn w:val="a"/>
    <w:next w:val="a"/>
    <w:rsid w:val="00F34D40"/>
    <w:pPr>
      <w:keepLines/>
      <w:tabs>
        <w:tab w:val="center" w:pos="4536"/>
        <w:tab w:val="right" w:pos="9072"/>
      </w:tabs>
    </w:pPr>
    <w:rPr>
      <w:noProof/>
    </w:rPr>
  </w:style>
  <w:style w:type="paragraph" w:customStyle="1" w:styleId="NF">
    <w:name w:val="NF"/>
    <w:basedOn w:val="NO"/>
    <w:rsid w:val="00F34D40"/>
    <w:pPr>
      <w:keepNext/>
      <w:spacing w:after="0"/>
    </w:pPr>
    <w:rPr>
      <w:rFonts w:ascii="Arial" w:hAnsi="Arial"/>
      <w:sz w:val="18"/>
    </w:rPr>
  </w:style>
  <w:style w:type="paragraph" w:customStyle="1" w:styleId="PL">
    <w:name w:val="PL"/>
    <w:rsid w:val="00F34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34D40"/>
    <w:pPr>
      <w:jc w:val="right"/>
    </w:pPr>
  </w:style>
  <w:style w:type="paragraph" w:customStyle="1" w:styleId="TAN">
    <w:name w:val="TAN"/>
    <w:basedOn w:val="TAL"/>
    <w:rsid w:val="00F34D40"/>
    <w:pPr>
      <w:ind w:left="851" w:hanging="851"/>
    </w:pPr>
  </w:style>
  <w:style w:type="paragraph" w:customStyle="1" w:styleId="ZA">
    <w:name w:val="ZA"/>
    <w:rsid w:val="00F34D4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34D4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34D40"/>
    <w:pPr>
      <w:framePr w:wrap="notBeside" w:vAnchor="page" w:hAnchor="margin" w:y="15764"/>
      <w:widowControl w:val="0"/>
    </w:pPr>
    <w:rPr>
      <w:rFonts w:ascii="Arial" w:hAnsi="Arial"/>
      <w:noProof/>
      <w:sz w:val="32"/>
      <w:lang w:val="en-GB" w:eastAsia="en-US"/>
    </w:rPr>
  </w:style>
  <w:style w:type="paragraph" w:customStyle="1" w:styleId="ZU">
    <w:name w:val="ZU"/>
    <w:rsid w:val="00F34D4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34D40"/>
    <w:pPr>
      <w:framePr w:wrap="notBeside" w:y="16161"/>
    </w:pPr>
  </w:style>
  <w:style w:type="character" w:customStyle="1" w:styleId="ZGSM">
    <w:name w:val="ZGSM"/>
    <w:rsid w:val="00F34D40"/>
  </w:style>
  <w:style w:type="paragraph" w:styleId="24">
    <w:name w:val="List 2"/>
    <w:basedOn w:val="a4"/>
    <w:rsid w:val="00F34D40"/>
    <w:pPr>
      <w:ind w:left="851"/>
    </w:pPr>
  </w:style>
  <w:style w:type="paragraph" w:customStyle="1" w:styleId="ZG">
    <w:name w:val="ZG"/>
    <w:rsid w:val="00F34D40"/>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F34D40"/>
    <w:pPr>
      <w:ind w:left="1135"/>
    </w:pPr>
  </w:style>
  <w:style w:type="paragraph" w:styleId="41">
    <w:name w:val="List 4"/>
    <w:basedOn w:val="32"/>
    <w:rsid w:val="00F34D40"/>
    <w:pPr>
      <w:ind w:left="1418"/>
    </w:pPr>
  </w:style>
  <w:style w:type="paragraph" w:styleId="51">
    <w:name w:val="List 5"/>
    <w:basedOn w:val="41"/>
    <w:rsid w:val="00F34D40"/>
    <w:pPr>
      <w:ind w:left="1702"/>
    </w:pPr>
  </w:style>
  <w:style w:type="paragraph" w:customStyle="1" w:styleId="EditorsNote">
    <w:name w:val="Editor's Note"/>
    <w:basedOn w:val="NO"/>
    <w:rsid w:val="00F34D40"/>
    <w:rPr>
      <w:color w:val="FF0000"/>
    </w:rPr>
  </w:style>
  <w:style w:type="paragraph" w:styleId="42">
    <w:name w:val="List Bullet 4"/>
    <w:basedOn w:val="31"/>
    <w:rsid w:val="00F34D40"/>
    <w:pPr>
      <w:ind w:left="1418"/>
    </w:pPr>
  </w:style>
  <w:style w:type="paragraph" w:styleId="52">
    <w:name w:val="List Bullet 5"/>
    <w:basedOn w:val="42"/>
    <w:rsid w:val="00F34D40"/>
    <w:pPr>
      <w:ind w:left="1702"/>
    </w:pPr>
  </w:style>
  <w:style w:type="paragraph" w:customStyle="1" w:styleId="B1">
    <w:name w:val="B1"/>
    <w:basedOn w:val="a4"/>
    <w:rsid w:val="00F34D40"/>
  </w:style>
  <w:style w:type="paragraph" w:customStyle="1" w:styleId="B2">
    <w:name w:val="B2"/>
    <w:basedOn w:val="24"/>
    <w:rsid w:val="00F34D40"/>
  </w:style>
  <w:style w:type="paragraph" w:customStyle="1" w:styleId="B3">
    <w:name w:val="B3"/>
    <w:basedOn w:val="32"/>
    <w:rsid w:val="00F34D40"/>
  </w:style>
  <w:style w:type="paragraph" w:customStyle="1" w:styleId="B4">
    <w:name w:val="B4"/>
    <w:basedOn w:val="41"/>
    <w:rsid w:val="00F34D40"/>
  </w:style>
  <w:style w:type="paragraph" w:customStyle="1" w:styleId="B5">
    <w:name w:val="B5"/>
    <w:basedOn w:val="51"/>
    <w:rsid w:val="00F34D40"/>
  </w:style>
  <w:style w:type="paragraph" w:styleId="a9">
    <w:name w:val="footer"/>
    <w:basedOn w:val="a5"/>
    <w:rsid w:val="00F34D40"/>
    <w:pPr>
      <w:jc w:val="center"/>
    </w:pPr>
    <w:rPr>
      <w:i/>
    </w:rPr>
  </w:style>
  <w:style w:type="paragraph" w:customStyle="1" w:styleId="ZTD">
    <w:name w:val="ZTD"/>
    <w:basedOn w:val="ZB"/>
    <w:rsid w:val="00F34D40"/>
    <w:pPr>
      <w:framePr w:hRule="auto" w:wrap="notBeside" w:y="852"/>
    </w:pPr>
    <w:rPr>
      <w:i w:val="0"/>
      <w:sz w:val="40"/>
    </w:rPr>
  </w:style>
  <w:style w:type="paragraph" w:customStyle="1" w:styleId="CRCoverPage">
    <w:name w:val="CR Cover Page"/>
    <w:rsid w:val="00F34D40"/>
    <w:pPr>
      <w:spacing w:after="120"/>
    </w:pPr>
    <w:rPr>
      <w:rFonts w:ascii="Arial" w:hAnsi="Arial"/>
      <w:lang w:val="en-GB" w:eastAsia="en-US"/>
    </w:rPr>
  </w:style>
  <w:style w:type="paragraph" w:customStyle="1" w:styleId="tdoc-header">
    <w:name w:val="tdoc-header"/>
    <w:rsid w:val="00F34D40"/>
    <w:rPr>
      <w:rFonts w:ascii="Arial" w:hAnsi="Arial"/>
      <w:noProof/>
      <w:sz w:val="24"/>
      <w:lang w:val="en-GB" w:eastAsia="en-US"/>
    </w:rPr>
  </w:style>
  <w:style w:type="character" w:styleId="aa">
    <w:name w:val="Hyperlink"/>
    <w:rsid w:val="00F34D40"/>
    <w:rPr>
      <w:color w:val="0000FF"/>
      <w:u w:val="single"/>
    </w:rPr>
  </w:style>
  <w:style w:type="character" w:styleId="ab">
    <w:name w:val="annotation reference"/>
    <w:semiHidden/>
    <w:rsid w:val="00F34D40"/>
    <w:rPr>
      <w:sz w:val="16"/>
    </w:rPr>
  </w:style>
  <w:style w:type="paragraph" w:styleId="ac">
    <w:name w:val="annotation text"/>
    <w:basedOn w:val="a"/>
    <w:link w:val="Char"/>
    <w:semiHidden/>
    <w:rsid w:val="00F34D40"/>
  </w:style>
  <w:style w:type="character" w:styleId="ad">
    <w:name w:val="FollowedHyperlink"/>
    <w:rsid w:val="00F34D40"/>
    <w:rPr>
      <w:color w:val="800080"/>
      <w:u w:val="single"/>
    </w:rPr>
  </w:style>
  <w:style w:type="paragraph" w:styleId="ae">
    <w:name w:val="Balloon Text"/>
    <w:basedOn w:val="a"/>
    <w:semiHidden/>
    <w:rsid w:val="00F34D40"/>
    <w:rPr>
      <w:rFonts w:ascii="Tahoma" w:hAnsi="Tahoma" w:cs="Tahoma"/>
      <w:sz w:val="16"/>
      <w:szCs w:val="16"/>
    </w:rPr>
  </w:style>
  <w:style w:type="paragraph" w:customStyle="1" w:styleId="code">
    <w:name w:val="code"/>
    <w:basedOn w:val="a"/>
    <w:rsid w:val="00F34D40"/>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rsid w:val="00F34D40"/>
  </w:style>
  <w:style w:type="paragraph" w:customStyle="1" w:styleId="Reference">
    <w:name w:val="Reference"/>
    <w:basedOn w:val="a"/>
    <w:rsid w:val="00F34D40"/>
    <w:pPr>
      <w:tabs>
        <w:tab w:val="left" w:pos="851"/>
      </w:tabs>
      <w:ind w:left="851" w:hanging="851"/>
    </w:pPr>
  </w:style>
  <w:style w:type="paragraph" w:styleId="af">
    <w:name w:val="annotation subject"/>
    <w:basedOn w:val="ac"/>
    <w:next w:val="ac"/>
    <w:link w:val="Char0"/>
    <w:rsid w:val="001A1C7F"/>
    <w:rPr>
      <w:b/>
      <w:bCs/>
    </w:rPr>
  </w:style>
  <w:style w:type="character" w:customStyle="1" w:styleId="Char">
    <w:name w:val="批注文字 Char"/>
    <w:link w:val="ac"/>
    <w:semiHidden/>
    <w:rsid w:val="001A1C7F"/>
    <w:rPr>
      <w:rFonts w:ascii="Times New Roman" w:hAnsi="Times New Roman"/>
      <w:lang w:val="en-GB" w:eastAsia="en-US"/>
    </w:rPr>
  </w:style>
  <w:style w:type="character" w:customStyle="1" w:styleId="Char0">
    <w:name w:val="批注主题 Char"/>
    <w:link w:val="af"/>
    <w:rsid w:val="001A1C7F"/>
    <w:rPr>
      <w:rFonts w:ascii="Times New Roman" w:hAnsi="Times New Roman"/>
      <w:b/>
      <w:bCs/>
      <w:lang w:val="en-GB" w:eastAsia="en-US"/>
    </w:rPr>
  </w:style>
  <w:style w:type="paragraph" w:styleId="af0">
    <w:name w:val="List Paragraph"/>
    <w:basedOn w:val="a"/>
    <w:uiPriority w:val="34"/>
    <w:qFormat/>
    <w:rsid w:val="007F5BE2"/>
    <w:pPr>
      <w:ind w:firstLineChars="200" w:firstLine="420"/>
    </w:pPr>
  </w:style>
</w:styles>
</file>

<file path=word/webSettings.xml><?xml version="1.0" encoding="utf-8"?>
<w:webSettings xmlns:r="http://schemas.openxmlformats.org/officeDocument/2006/relationships" xmlns:w="http://schemas.openxmlformats.org/wordprocessingml/2006/main">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1188</TotalTime>
  <Pages>3</Pages>
  <Words>1287</Words>
  <Characters>7339</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8609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CMCC2</cp:lastModifiedBy>
  <cp:revision>19</cp:revision>
  <cp:lastPrinted>1601-01-01T00:00:00Z</cp:lastPrinted>
  <dcterms:created xsi:type="dcterms:W3CDTF">2017-11-14T03:34:00Z</dcterms:created>
  <dcterms:modified xsi:type="dcterms:W3CDTF">2017-11-20T11:11:00Z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NewReviewCycle">
    <vt:lpwstr/>
  </property>
</Properties>
</file>